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0" w:before="0"/>
      </w:pPr>
    </w:p>
    <w:p>
      <w:pPr>
        <w:spacing w:after="100" w:before="0"/>
        <w:jc w:val="left"/>
      </w:pPr>
      <w:r>
        <w:rPr>
          <w:rFonts w:ascii="Georgia" w:cs="Georgia" w:eastAsia="Georgia" w:hAnsi="Georgia"/>
          <w:b/>
          <w:bCs/>
          <w:color w:val="1B1D1F"/>
          <w:sz w:val="56"/>
          <w:szCs w:val="56"/>
        </w:rPr>
        <w:t xml:space="preserve">SOP Starter Kit</w:t>
      </w:r>
    </w:p>
    <w:p>
      <w:pPr>
        <w:spacing w:after="400" w:before="0"/>
        <w:jc w:val="left"/>
      </w:pPr>
      <w:r>
        <w:rPr>
          <w:rFonts w:ascii="Calibri" w:cs="Calibri" w:eastAsia="Calibri" w:hAnsi="Calibri"/>
          <w:color w:val="6B6962"/>
          <w:sz w:val="26"/>
          <w:szCs w:val="26"/>
        </w:rPr>
        <w:t xml:space="preserve">Five procedures every small nonprofit should write down before they need them</w:t>
      </w:r>
    </w:p>
    <w:p>
      <w:pPr>
        <w:pBdr>
          <w:bottom w:val="single" w:color="B8732B" w:sz="16" w:space="2"/>
        </w:pBdr>
        <w:spacing w:after="400" w:before="0"/>
      </w:pPr>
    </w:p>
    <w:p>
      <w:pPr>
        <w:spacing w:after="60" w:before="0"/>
      </w:pPr>
      <w:r>
        <w:rPr>
          <w:rFonts w:ascii="Georgia" w:cs="Georgia" w:eastAsia="Georgia" w:hAnsi="Georgia"/>
          <w:b/>
          <w:bCs/>
          <w:color w:val="B8732B"/>
          <w:sz w:val="26"/>
          <w:szCs w:val="26"/>
        </w:rPr>
        <w:t xml:space="preserve">Anazao Solutions LLC</w:t>
      </w:r>
    </w:p>
    <w:p>
      <w:pPr>
        <w:spacing w:after="120" w:before="0"/>
      </w:pPr>
      <w:r>
        <w:rPr>
          <w:rFonts w:ascii="Calibri" w:cs="Calibri" w:eastAsia="Calibri" w:hAnsi="Calibri"/>
          <w:color w:val="6B6962"/>
          <w:sz w:val="20"/>
          <w:szCs w:val="20"/>
        </w:rPr>
        <w:t xml:space="preserve">Jade Moore, Founder</w:t>
      </w:r>
    </w:p>
    <w:p>
      <w:pPr>
        <w:spacing w:after="80" w:before="0"/>
      </w:pPr>
      <w:r>
        <w:rPr>
          <w:rFonts w:ascii="Calibri" w:cs="Calibri" w:eastAsia="Calibri" w:hAnsi="Calibri"/>
          <w:color w:val="6B6962"/>
          <w:sz w:val="18"/>
          <w:szCs w:val="18"/>
        </w:rPr>
        <w:t xml:space="preserve">This template is for organizational planning. Consult an Idaho-licensed attorney for legal advice on your specific situation.</w:t>
      </w:r>
    </w:p>
    <w:p>
      <w:pPr>
        <w:spacing w:after="0" w:before="0"/>
      </w:pPr>
      <w:r>
        <w:rPr>
          <w:rFonts w:ascii="Calibri" w:cs="Calibri" w:eastAsia="Calibri" w:hAnsi="Calibri"/>
          <w:color w:val="6B6962"/>
          <w:sz w:val="18"/>
          <w:szCs w:val="18"/>
        </w:rPr>
        <w:t xml:space="preserve">Building stronger communities through stronger systems.</w:t>
      </w:r>
    </w:p>
    <w:p>
      <w:r>
        <w:br/>
      </w:r>
    </w:p>
    <w:p>
      <w:pPr>
        <w:shd w:fill="1B1D1F" w:color="1B1D1F" w:val="solid"/>
        <w:spacing w:after="100" w:before="300"/>
        <w:ind w:left="215"/>
      </w:pPr>
      <w:r>
        <w:rPr>
          <w:rFonts w:ascii="Georgia" w:cs="Georgia" w:eastAsia="Georgia" w:hAnsi="Georgia"/>
          <w:b/>
          <w:bCs/>
          <w:color w:val="FFFFFF"/>
          <w:sz w:val="22"/>
          <w:szCs w:val="22"/>
        </w:rPr>
        <w:t xml:space="preserve">Introduction: Why SOPs Matter for Small Nonprofits</w:t>
      </w:r>
    </w:p>
    <w:p>
      <w:pPr>
        <w:spacing w:after="60" w:before="40"/>
      </w:pPr>
      <w:r>
        <w:rPr>
          <w:rFonts w:ascii="Calibri" w:cs="Calibri" w:eastAsia="Calibri" w:hAnsi="Calibri"/>
          <w:b w:val="false"/>
          <w:bCs w:val="false"/>
          <w:color w:val="1B1D1F"/>
          <w:sz w:val="20"/>
          <w:szCs w:val="20"/>
        </w:rPr>
        <w:t xml:space="preserve">Every small nonprofit depends on a small number of people who know how things work. When that knowledge lives only in people's heads — not on paper — the organization is one departure, one illness, or one staff transition away from a process breakdown. Standard Operating Procedures (SOPs) exist to transfer knowledge from individuals into the institution.</w:t>
      </w:r>
    </w:p>
    <w:p>
      <w:pPr>
        <w:spacing w:after="60" w:before="40"/>
      </w:pPr>
      <w:r>
        <w:rPr>
          <w:rFonts w:ascii="Calibri" w:cs="Calibri" w:eastAsia="Calibri" w:hAnsi="Calibri"/>
          <w:b w:val="false"/>
          <w:bCs w:val="false"/>
          <w:color w:val="1B1D1F"/>
          <w:sz w:val="20"/>
          <w:szCs w:val="20"/>
        </w:rPr>
        <w:t xml:space="preserve">The cost of tribal knowledge is real. When a long-tenured board member retires and no one knows how the donor thank-you letters get written, or when a new executive director cannot find the grant report template, the organization pays in staff time, donor trust, and funder relationships. SOPs prevent that loss.</w:t>
      </w:r>
    </w:p>
    <w:p>
      <w:pPr>
        <w:spacing w:after="60" w:before="40"/>
      </w:pPr>
      <w:r>
        <w:rPr>
          <w:rFonts w:ascii="Calibri" w:cs="Calibri" w:eastAsia="Calibri" w:hAnsi="Calibri"/>
          <w:b w:val="false"/>
          <w:bCs w:val="false"/>
          <w:color w:val="1B1D1F"/>
          <w:sz w:val="20"/>
          <w:szCs w:val="20"/>
        </w:rPr>
        <w:t xml:space="preserve">This kit provides fill-in-the-blanks templates for five core processes that every small nonprofit should document. Anazao Solutions recommends completing all five in a single governance retreat or assigning one SOP per board meeting over five meetings. The goal is not perfection — it is a working document that can be improved over time. A rough SOP that exists is worth more than a perfect one that does not.</w:t>
      </w:r>
    </w:p>
    <w:p>
      <w:pPr>
        <w:pBdr>
          <w:bottom w:val="single" w:color="B8732B" w:sz="8" w:space="2"/>
        </w:pBdr>
        <w:spacing w:after="80" w:before="280"/>
      </w:pPr>
      <w:r>
        <w:rPr>
          <w:rFonts w:ascii="Georgia" w:cs="Georgia" w:eastAsia="Georgia" w:hAnsi="Georgia"/>
          <w:b/>
          <w:bCs/>
          <w:color w:val="B8732B"/>
          <w:sz w:val="24"/>
          <w:szCs w:val="24"/>
        </w:rPr>
        <w:t xml:space="preserve">How to Use This Kit</w:t>
      </w:r>
    </w:p>
    <w:p>
      <w:pPr>
        <w:spacing w:after="60" w:before="40"/>
        <w:ind w:left="431"/>
      </w:pPr>
      <w:r>
        <w:rPr>
          <w:rFonts w:ascii="Calibri" w:cs="Calibri" w:eastAsia="Calibri" w:hAnsi="Calibri"/>
          <w:b/>
          <w:bCs/>
          <w:color w:val="B8732B"/>
          <w:sz w:val="20"/>
          <w:szCs w:val="20"/>
        </w:rPr>
        <w:t xml:space="preserve">1.  </w:t>
      </w:r>
      <w:r>
        <w:rPr>
          <w:rFonts w:ascii="Calibri" w:cs="Calibri" w:eastAsia="Calibri" w:hAnsi="Calibri"/>
          <w:color w:val="1B1D1F"/>
          <w:sz w:val="20"/>
          <w:szCs w:val="20"/>
        </w:rPr>
        <w:t xml:space="preserve">For each SOP, read the Purpose and Scope sections. Adjust them to match your organization's name, size, and context.</w:t>
      </w:r>
    </w:p>
    <w:p>
      <w:pPr>
        <w:spacing w:after="60" w:before="40"/>
        <w:ind w:left="431"/>
      </w:pPr>
      <w:r>
        <w:rPr>
          <w:rFonts w:ascii="Calibri" w:cs="Calibri" w:eastAsia="Calibri" w:hAnsi="Calibri"/>
          <w:b/>
          <w:bCs/>
          <w:color w:val="B8732B"/>
          <w:sz w:val="20"/>
          <w:szCs w:val="20"/>
        </w:rPr>
        <w:t xml:space="preserve">2.  </w:t>
      </w:r>
      <w:r>
        <w:rPr>
          <w:rFonts w:ascii="Calibri" w:cs="Calibri" w:eastAsia="Calibri" w:hAnsi="Calibri"/>
          <w:color w:val="1B1D1F"/>
          <w:sz w:val="20"/>
          <w:szCs w:val="20"/>
        </w:rPr>
        <w:t xml:space="preserve">Fill in every [FILL IN: ...] field. These are the decisions your organization needs to make explicit.</w:t>
      </w:r>
    </w:p>
    <w:p>
      <w:pPr>
        <w:spacing w:after="60" w:before="40"/>
        <w:ind w:left="431"/>
      </w:pPr>
      <w:r>
        <w:rPr>
          <w:rFonts w:ascii="Calibri" w:cs="Calibri" w:eastAsia="Calibri" w:hAnsi="Calibri"/>
          <w:b/>
          <w:bCs/>
          <w:color w:val="B8732B"/>
          <w:sz w:val="20"/>
          <w:szCs w:val="20"/>
        </w:rPr>
        <w:t xml:space="preserve">3.  </w:t>
      </w:r>
      <w:r>
        <w:rPr>
          <w:rFonts w:ascii="Calibri" w:cs="Calibri" w:eastAsia="Calibri" w:hAnsi="Calibri"/>
          <w:color w:val="1B1D1F"/>
          <w:sz w:val="20"/>
          <w:szCs w:val="20"/>
        </w:rPr>
        <w:t xml:space="preserve">Assign responsibility for each procedure to a named role (not a person's name — roles persist; people change).</w:t>
      </w:r>
    </w:p>
    <w:p>
      <w:pPr>
        <w:spacing w:after="60" w:before="40"/>
        <w:ind w:left="431"/>
      </w:pPr>
      <w:r>
        <w:rPr>
          <w:rFonts w:ascii="Calibri" w:cs="Calibri" w:eastAsia="Calibri" w:hAnsi="Calibri"/>
          <w:b/>
          <w:bCs/>
          <w:color w:val="B8732B"/>
          <w:sz w:val="20"/>
          <w:szCs w:val="20"/>
        </w:rPr>
        <w:t xml:space="preserve">4.  </w:t>
      </w:r>
      <w:r>
        <w:rPr>
          <w:rFonts w:ascii="Calibri" w:cs="Calibri" w:eastAsia="Calibri" w:hAnsi="Calibri"/>
          <w:color w:val="1B1D1F"/>
          <w:sz w:val="20"/>
          <w:szCs w:val="20"/>
        </w:rPr>
        <w:t xml:space="preserve">Set a review cadence and assign a reviewer. SOPs that are never revisited go stale.</w:t>
      </w:r>
    </w:p>
    <w:p>
      <w:pPr>
        <w:spacing w:after="60" w:before="40"/>
        <w:ind w:left="431"/>
      </w:pPr>
      <w:r>
        <w:rPr>
          <w:rFonts w:ascii="Calibri" w:cs="Calibri" w:eastAsia="Calibri" w:hAnsi="Calibri"/>
          <w:b/>
          <w:bCs/>
          <w:color w:val="B8732B"/>
          <w:sz w:val="20"/>
          <w:szCs w:val="20"/>
        </w:rPr>
        <w:t xml:space="preserve">5.  </w:t>
      </w:r>
      <w:r>
        <w:rPr>
          <w:rFonts w:ascii="Calibri" w:cs="Calibri" w:eastAsia="Calibri" w:hAnsi="Calibri"/>
          <w:color w:val="1B1D1F"/>
          <w:sz w:val="20"/>
          <w:szCs w:val="20"/>
        </w:rPr>
        <w:t xml:space="preserve">Store completed SOPs in a shared, accessible location. Every staff member and board member with relevant duties should know where they are.</w:t>
      </w:r>
    </w:p>
    <w:p>
      <w:pPr>
        <w:spacing w:after="60" w:before="40"/>
        <w:ind w:left="431"/>
      </w:pPr>
      <w:r>
        <w:rPr>
          <w:rFonts w:ascii="Calibri" w:cs="Calibri" w:eastAsia="Calibri" w:hAnsi="Calibri"/>
          <w:b/>
          <w:bCs/>
          <w:color w:val="B8732B"/>
          <w:sz w:val="20"/>
          <w:szCs w:val="20"/>
        </w:rPr>
        <w:t xml:space="preserve">6.  </w:t>
      </w:r>
      <w:r>
        <w:rPr>
          <w:rFonts w:ascii="Calibri" w:cs="Calibri" w:eastAsia="Calibri" w:hAnsi="Calibri"/>
          <w:color w:val="1B1D1F"/>
          <w:sz w:val="20"/>
          <w:szCs w:val="20"/>
        </w:rPr>
        <w:t xml:space="preserve">When a process changes, update the SOP. Version history is part of the template.</w:t>
      </w:r>
    </w:p>
    <w:p>
      <w:r>
        <w:br/>
      </w:r>
    </w:p>
    <w:p>
      <w:r>
        <w:br/>
      </w:r>
    </w:p>
    <w:p>
      <w:pPr>
        <w:shd w:fill="1B1D1F" w:color="1B1D1F" w:val="solid"/>
        <w:spacing w:after="100" w:before="300"/>
        <w:ind w:left="215"/>
      </w:pPr>
      <w:r>
        <w:rPr>
          <w:rFonts w:ascii="Georgia" w:cs="Georgia" w:eastAsia="Georgia" w:hAnsi="Georgia"/>
          <w:b/>
          <w:bCs/>
          <w:color w:val="FFFFFF"/>
          <w:sz w:val="22"/>
          <w:szCs w:val="22"/>
        </w:rPr>
        <w:t xml:space="preserve">SOP 1: Donor Receipt &amp; Acknowledgment</w:t>
      </w:r>
    </w:p>
    <w:p>
      <w:pPr>
        <w:pBdr>
          <w:bottom w:val="single" w:color="B8732B" w:sz="8" w:space="2"/>
        </w:pBdr>
        <w:spacing w:after="80" w:before="280"/>
      </w:pPr>
      <w:r>
        <w:rPr>
          <w:rFonts w:ascii="Georgia" w:cs="Georgia" w:eastAsia="Georgia" w:hAnsi="Georgia"/>
          <w:b/>
          <w:bCs/>
          <w:color w:val="B8732B"/>
          <w:sz w:val="24"/>
          <w:szCs w:val="24"/>
        </w:rPr>
        <w:t xml:space="preserve">Purpose</w:t>
      </w:r>
    </w:p>
    <w:p>
      <w:pPr>
        <w:spacing w:after="60" w:before="40"/>
      </w:pPr>
      <w:r>
        <w:rPr>
          <w:rFonts w:ascii="Calibri" w:cs="Calibri" w:eastAsia="Calibri" w:hAnsi="Calibri"/>
          <w:b w:val="false"/>
          <w:bCs w:val="false"/>
          <w:color w:val="1B1D1F"/>
          <w:sz w:val="20"/>
          <w:szCs w:val="20"/>
        </w:rPr>
        <w:t xml:space="preserve">To ensure that every charitable gift received by [FILL IN: Organization Name] is recorded accurately, acknowledged promptly, and documented in a manner that meets IRS substantiation requirements for donor tax deduction purposes.</w:t>
      </w:r>
    </w:p>
    <w:p>
      <w:pPr>
        <w:pBdr>
          <w:bottom w:val="single" w:color="B8732B" w:sz="8" w:space="2"/>
        </w:pBdr>
        <w:spacing w:after="80" w:before="280"/>
      </w:pPr>
      <w:r>
        <w:rPr>
          <w:rFonts w:ascii="Georgia" w:cs="Georgia" w:eastAsia="Georgia" w:hAnsi="Georgia"/>
          <w:b/>
          <w:bCs/>
          <w:color w:val="B8732B"/>
          <w:sz w:val="24"/>
          <w:szCs w:val="24"/>
        </w:rPr>
        <w:t xml:space="preserve">Scope</w:t>
      </w:r>
    </w:p>
    <w:p>
      <w:pPr>
        <w:spacing w:after="60" w:before="40"/>
      </w:pPr>
      <w:r>
        <w:rPr>
          <w:rFonts w:ascii="Calibri" w:cs="Calibri" w:eastAsia="Calibri" w:hAnsi="Calibri"/>
          <w:b w:val="false"/>
          <w:bCs w:val="false"/>
          <w:color w:val="1B1D1F"/>
          <w:sz w:val="20"/>
          <w:szCs w:val="20"/>
        </w:rPr>
        <w:t xml:space="preserve">This procedure applies to all monetary gifts and in-kind donations received by [FILL IN: Organization Name], regardless of amount or source, including online gifts, checks, cash, stock transfers, and in-kind contributions.</w:t>
      </w:r>
    </w:p>
    <w:p>
      <w:pPr>
        <w:pBdr>
          <w:bottom w:val="single" w:color="B8732B" w:sz="8" w:space="2"/>
        </w:pBdr>
        <w:spacing w:after="80" w:before="280"/>
      </w:pPr>
      <w:r>
        <w:rPr>
          <w:rFonts w:ascii="Georgia" w:cs="Georgia" w:eastAsia="Georgia" w:hAnsi="Georgia"/>
          <w:b/>
          <w:bCs/>
          <w:color w:val="B8732B"/>
          <w:sz w:val="24"/>
          <w:szCs w:val="24"/>
        </w:rPr>
        <w:t xml:space="preserve">Definitions</w:t>
      </w:r>
    </w:p>
    <w:p>
      <w:pPr>
        <w:spacing w:after="50" w:before="40"/>
        <w:ind w:left="431"/>
      </w:pPr>
      <w:r>
        <w:rPr>
          <w:rFonts w:ascii="Calibri" w:cs="Calibri" w:eastAsia="Calibri" w:hAnsi="Calibri"/>
          <w:b/>
          <w:bCs/>
          <w:color w:val="B8732B"/>
          <w:sz w:val="20"/>
          <w:szCs w:val="20"/>
        </w:rPr>
        <w:t xml:space="preserve">Gift: </w:t>
      </w:r>
      <w:r>
        <w:rPr>
          <w:rFonts w:ascii="Calibri" w:cs="Calibri" w:eastAsia="Calibri" w:hAnsi="Calibri"/>
          <w:color w:val="1B1D1F"/>
          <w:sz w:val="20"/>
          <w:szCs w:val="20"/>
        </w:rPr>
        <w:t xml:space="preserve">Any transfer of money or property to the organization for which the donor receives no goods or services of substantial value in return.</w:t>
      </w:r>
    </w:p>
    <w:p>
      <w:pPr>
        <w:spacing w:after="50" w:before="40"/>
        <w:ind w:left="431"/>
      </w:pPr>
      <w:r>
        <w:rPr>
          <w:rFonts w:ascii="Calibri" w:cs="Calibri" w:eastAsia="Calibri" w:hAnsi="Calibri"/>
          <w:b/>
          <w:bCs/>
          <w:color w:val="B8732B"/>
          <w:sz w:val="20"/>
          <w:szCs w:val="20"/>
        </w:rPr>
        <w:t xml:space="preserve">Written Acknowledgment: </w:t>
      </w:r>
      <w:r>
        <w:rPr>
          <w:rFonts w:ascii="Calibri" w:cs="Calibri" w:eastAsia="Calibri" w:hAnsi="Calibri"/>
          <w:color w:val="1B1D1F"/>
          <w:sz w:val="20"/>
          <w:szCs w:val="20"/>
        </w:rPr>
        <w:t xml:space="preserve">The IRS-required letter or electronic communication provided to donors of $250 or more. Must state: amount given, date, and whether any goods/services were provided in exchange.</w:t>
      </w:r>
    </w:p>
    <w:p>
      <w:pPr>
        <w:spacing w:after="50" w:before="40"/>
        <w:ind w:left="431"/>
      </w:pPr>
      <w:r>
        <w:rPr>
          <w:rFonts w:ascii="Calibri" w:cs="Calibri" w:eastAsia="Calibri" w:hAnsi="Calibri"/>
          <w:b/>
          <w:bCs/>
          <w:color w:val="B8732B"/>
          <w:sz w:val="20"/>
          <w:szCs w:val="20"/>
        </w:rPr>
        <w:t xml:space="preserve">Quid Pro Quo: </w:t>
      </w:r>
      <w:r>
        <w:rPr>
          <w:rFonts w:ascii="Calibri" w:cs="Calibri" w:eastAsia="Calibri" w:hAnsi="Calibri"/>
          <w:color w:val="1B1D1F"/>
          <w:sz w:val="20"/>
          <w:szCs w:val="20"/>
        </w:rPr>
        <w:t xml:space="preserve">A donation where the donor receives something of value in return. Requires a special disclosure statement.</w:t>
      </w:r>
    </w:p>
    <w:p>
      <w:pPr>
        <w:spacing w:after="50" w:before="40"/>
        <w:ind w:left="431"/>
      </w:pPr>
      <w:r>
        <w:rPr>
          <w:rFonts w:ascii="Calibri" w:cs="Calibri" w:eastAsia="Calibri" w:hAnsi="Calibri"/>
          <w:b/>
          <w:bCs/>
          <w:color w:val="B8732B"/>
          <w:sz w:val="20"/>
          <w:szCs w:val="20"/>
        </w:rPr>
        <w:t xml:space="preserve">Donor Database: </w:t>
      </w:r>
      <w:r>
        <w:rPr>
          <w:rFonts w:ascii="Calibri" w:cs="Calibri" w:eastAsia="Calibri" w:hAnsi="Calibri"/>
          <w:color w:val="1B1D1F"/>
          <w:sz w:val="20"/>
          <w:szCs w:val="20"/>
        </w:rPr>
        <w:t xml:space="preserve">[FILL IN: Name of CRM or donor management system used]</w:t>
      </w:r>
    </w:p>
    <w:p>
      <w:pPr>
        <w:pBdr>
          <w:bottom w:val="single" w:color="B8732B" w:sz="8" w:space="2"/>
        </w:pBdr>
        <w:spacing w:after="80" w:before="280"/>
      </w:pPr>
      <w:r>
        <w:rPr>
          <w:rFonts w:ascii="Georgia" w:cs="Georgia" w:eastAsia="Georgia" w:hAnsi="Georgia"/>
          <w:b/>
          <w:bCs/>
          <w:color w:val="B8732B"/>
          <w:sz w:val="24"/>
          <w:szCs w:val="24"/>
        </w:rPr>
        <w:t xml:space="preserve">Responsibilities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Development Director] — primary owner of this process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Executive Director] — reviews and signs acknowledgment letters for gifts over $[FILL IN: threshold]</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Bookkeeper/Finance Manager] — records gift in accounting system</w:t>
      </w:r>
    </w:p>
    <w:p>
      <w:pPr>
        <w:pBdr>
          <w:bottom w:val="single" w:color="B8732B" w:sz="8" w:space="2"/>
        </w:pBdr>
        <w:spacing w:after="80" w:before="280"/>
      </w:pPr>
      <w:r>
        <w:rPr>
          <w:rFonts w:ascii="Georgia" w:cs="Georgia" w:eastAsia="Georgia" w:hAnsi="Georgia"/>
          <w:b/>
          <w:bCs/>
          <w:color w:val="B8732B"/>
          <w:sz w:val="24"/>
          <w:szCs w:val="24"/>
        </w:rPr>
        <w:t xml:space="preserve">Procedure</w:t>
      </w:r>
    </w:p>
    <w:p>
      <w:pPr>
        <w:spacing w:after="60" w:before="40"/>
        <w:ind w:left="431"/>
      </w:pPr>
      <w:r>
        <w:rPr>
          <w:rFonts w:ascii="Calibri" w:cs="Calibri" w:eastAsia="Calibri" w:hAnsi="Calibri"/>
          <w:b/>
          <w:bCs/>
          <w:color w:val="B8732B"/>
          <w:sz w:val="20"/>
          <w:szCs w:val="20"/>
        </w:rPr>
        <w:t xml:space="preserve">1.  </w:t>
      </w:r>
      <w:r>
        <w:rPr>
          <w:rFonts w:ascii="Calibri" w:cs="Calibri" w:eastAsia="Calibri" w:hAnsi="Calibri"/>
          <w:color w:val="1B1D1F"/>
          <w:sz w:val="20"/>
          <w:szCs w:val="20"/>
        </w:rPr>
        <w:t xml:space="preserve">Receive and record the gift within [FILL IN: number] business days of receipt</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gift receipt date</w:t>
      </w:r>
      <w:r>
        <w:rPr>
          <w:rFonts w:ascii="Calibri" w:cs="Calibri" w:eastAsia="Calibri" w:hAnsi="Calibri"/>
          <w:b/>
          <w:bCs/>
          <w:color w:val="B8732B"/>
          <w:sz w:val="20"/>
          <w:szCs w:val="20"/>
        </w:rPr>
        <w:t xml:space="preserv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dollar amount or estimated fair market value</w:t>
      </w:r>
      <w:r>
        <w:rPr>
          <w:rFonts w:ascii="Calibri" w:cs="Calibri" w:eastAsia="Calibri" w:hAnsi="Calibri"/>
          <w:b/>
          <w:bCs/>
          <w:color w:val="B8732B"/>
          <w:sz w:val="20"/>
          <w:szCs w:val="20"/>
        </w:rPr>
        <w:t xml:space="preserv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gift type (check, cash, online, in-kind, stock)</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2.  </w:t>
      </w:r>
      <w:r>
        <w:rPr>
          <w:rFonts w:ascii="Calibri" w:cs="Calibri" w:eastAsia="Calibri" w:hAnsi="Calibri"/>
          <w:color w:val="1B1D1F"/>
          <w:sz w:val="20"/>
          <w:szCs w:val="20"/>
        </w:rPr>
        <w:t xml:space="preserve">Log the gift in the donor database: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database name and field names to complete</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3.  </w:t>
      </w:r>
      <w:r>
        <w:rPr>
          <w:rFonts w:ascii="Calibri" w:cs="Calibri" w:eastAsia="Calibri" w:hAnsi="Calibri"/>
          <w:color w:val="1B1D1F"/>
          <w:sz w:val="20"/>
          <w:szCs w:val="20"/>
        </w:rPr>
        <w:t xml:space="preserve">Issue a gift receipt for all gifts (required acknowledgment letter for gifts of $250 or more):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letter template file name/location</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4.  </w:t>
      </w:r>
      <w:r>
        <w:rPr>
          <w:rFonts w:ascii="Calibri" w:cs="Calibri" w:eastAsia="Calibri" w:hAnsi="Calibri"/>
          <w:color w:val="1B1D1F"/>
          <w:sz w:val="20"/>
          <w:szCs w:val="20"/>
        </w:rPr>
        <w:t xml:space="preserve">Acknowledgment letter must include: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organization legal name and EIN (Employer Identification Number)</w:t>
      </w:r>
      <w:r>
        <w:rPr>
          <w:rFonts w:ascii="Calibri" w:cs="Calibri" w:eastAsia="Calibri" w:hAnsi="Calibri"/>
          <w:b/>
          <w:bCs/>
          <w:color w:val="B8732B"/>
          <w:sz w:val="20"/>
          <w:szCs w:val="20"/>
        </w:rPr>
        <w:t xml:space="preserv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donor name and address</w:t>
      </w:r>
      <w:r>
        <w:rPr>
          <w:rFonts w:ascii="Calibri" w:cs="Calibri" w:eastAsia="Calibri" w:hAnsi="Calibri"/>
          <w:b/>
          <w:bCs/>
          <w:color w:val="B8732B"/>
          <w:sz w:val="20"/>
          <w:szCs w:val="20"/>
        </w:rPr>
        <w:t xml:space="preserv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date of gift</w:t>
      </w:r>
      <w:r>
        <w:rPr>
          <w:rFonts w:ascii="Calibri" w:cs="Calibri" w:eastAsia="Calibri" w:hAnsi="Calibri"/>
          <w:b/>
          <w:bCs/>
          <w:color w:val="B8732B"/>
          <w:sz w:val="20"/>
          <w:szCs w:val="20"/>
        </w:rPr>
        <w:t xml:space="preserv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amount of cash gift OR description (not value) of non-cash gift</w:t>
      </w:r>
      <w:r>
        <w:rPr>
          <w:rFonts w:ascii="Calibri" w:cs="Calibri" w:eastAsia="Calibri" w:hAnsi="Calibri"/>
          <w:b/>
          <w:bCs/>
          <w:color w:val="B8732B"/>
          <w:sz w:val="20"/>
          <w:szCs w:val="20"/>
        </w:rPr>
        <w:t xml:space="preserv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statement that no goods or services were provided in exchange (or description and good-faith estimate of value if quid pro quo applies)</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5.  </w:t>
      </w:r>
      <w:r>
        <w:rPr>
          <w:rFonts w:ascii="Calibri" w:cs="Calibri" w:eastAsia="Calibri" w:hAnsi="Calibri"/>
          <w:color w:val="1B1D1F"/>
          <w:sz w:val="20"/>
          <w:szCs w:val="20"/>
        </w:rPr>
        <w:t xml:space="preserve">Send acknowledgment letter within [FILL IN: number, e.g., 5] business days of gift receipt:</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delivery method: mail / email / both</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6.  </w:t>
      </w:r>
      <w:r>
        <w:rPr>
          <w:rFonts w:ascii="Calibri" w:cs="Calibri" w:eastAsia="Calibri" w:hAnsi="Calibri"/>
          <w:color w:val="1B1D1F"/>
          <w:sz w:val="20"/>
          <w:szCs w:val="20"/>
        </w:rPr>
        <w:t xml:space="preserve">File a copy of the letter in the donor record:</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file storage location (shared drive path or CRM field)</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7.  </w:t>
      </w:r>
      <w:r>
        <w:rPr>
          <w:rFonts w:ascii="Calibri" w:cs="Calibri" w:eastAsia="Calibri" w:hAnsi="Calibri"/>
          <w:color w:val="1B1D1F"/>
          <w:sz w:val="20"/>
          <w:szCs w:val="20"/>
        </w:rPr>
        <w:t xml:space="preserve">For gifts of stock or in-kind: obtain written appraisal or broker confirmation as required:</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threshold for appraisal requirement per current IRS rules — [verify: current cycle]</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8.  </w:t>
      </w:r>
      <w:r>
        <w:rPr>
          <w:rFonts w:ascii="Calibri" w:cs="Calibri" w:eastAsia="Calibri" w:hAnsi="Calibri"/>
          <w:color w:val="1B1D1F"/>
          <w:sz w:val="20"/>
          <w:szCs w:val="20"/>
        </w:rPr>
        <w:t xml:space="preserve">Reconcile donor database with accounting records:</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reconciliation frequency: monthly / quarterly</w:t>
      </w:r>
      <w:r>
        <w:rPr>
          <w:rFonts w:ascii="Calibri" w:cs="Calibri" w:eastAsia="Calibri" w:hAnsi="Calibri"/>
          <w:b/>
          <w:bCs/>
          <w:color w:val="B8732B"/>
          <w:sz w:val="20"/>
          <w:szCs w:val="20"/>
        </w:rPr>
        <w:t xml:space="preserve">]</w:t>
      </w:r>
    </w:p>
    <w:p>
      <w:pPr>
        <w:pBdr>
          <w:bottom w:val="single" w:color="6B6962" w:sz="4" w:space="1"/>
        </w:pBdr>
        <w:spacing w:after="60" w:before="180"/>
      </w:pPr>
      <w:r>
        <w:rPr>
          <w:rFonts w:ascii="Calibri" w:cs="Calibri" w:eastAsia="Calibri" w:hAnsi="Calibri"/>
          <w:b/>
          <w:bCs/>
          <w:color w:val="6B6962"/>
          <w:sz w:val="20"/>
          <w:szCs w:val="20"/>
        </w:rPr>
        <w:t xml:space="preserve">References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IRS Publication 1771 — Charitable Contributions: Substantiation and Disclosure Requirements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IRS Form 8283 — Noncash Charitable Contributions (for donors, not the organization — but staff should understand)</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Gift Acceptance Policy</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Financial Controls Policy</w:t>
      </w:r>
    </w:p>
    <w:p>
      <w:pPr>
        <w:pBdr>
          <w:bottom w:val="single" w:color="6B6962" w:sz="4" w:space="1"/>
        </w:pBdr>
        <w:spacing w:after="60" w:before="180"/>
      </w:pPr>
      <w:r>
        <w:rPr>
          <w:rFonts w:ascii="Calibri" w:cs="Calibri" w:eastAsia="Calibri" w:hAnsi="Calibri"/>
          <w:b/>
          <w:bCs/>
          <w:color w:val="6B6962"/>
          <w:sz w:val="20"/>
          <w:szCs w:val="20"/>
        </w:rPr>
        <w:t xml:space="preserve">Review Cadence</w:t>
      </w:r>
    </w:p>
    <w:p>
      <w:pPr>
        <w:spacing w:after="60" w:before="40"/>
      </w:pPr>
      <w:r>
        <w:rPr>
          <w:rFonts w:ascii="Calibri" w:cs="Calibri" w:eastAsia="Calibri" w:hAnsi="Calibri"/>
          <w:b w:val="false"/>
          <w:bCs w:val="false"/>
          <w:color w:val="1B1D1F"/>
          <w:sz w:val="20"/>
          <w:szCs w:val="20"/>
        </w:rPr>
        <w:t xml:space="preserve">Review annually, prior to the start of the fiscal year. Assign review to [FILL IN: Role].</w:t>
      </w:r>
    </w:p>
    <w:p>
      <w:pPr>
        <w:pBdr>
          <w:bottom w:val="single" w:color="6B6962" w:sz="4" w:space="1"/>
        </w:pBdr>
        <w:spacing w:after="60" w:before="180"/>
      </w:pPr>
      <w:r>
        <w:rPr>
          <w:rFonts w:ascii="Calibri" w:cs="Calibri" w:eastAsia="Calibri" w:hAnsi="Calibri"/>
          <w:b/>
          <w:bCs/>
          <w:color w:val="6B6962"/>
          <w:sz w:val="20"/>
          <w:szCs w:val="20"/>
        </w:rPr>
        <w:t xml:space="preserve">Version History</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60"/>
          <w:bottom w:type="dxa" w:w="60"/>
          <w:right w:type="dxa" w:w="60"/>
        </w:tblCellMar>
      </w:tblPr>
      <w:tblGrid>
        <w:gridCol w:w="100"/>
        <w:gridCol w:w="100"/>
        <w:gridCol w:w="100"/>
        <w:gridCol w:w="100"/>
      </w:tblGrid>
      <w:tr>
        <w:tc>
          <w:tcPr>
            <w:tcW w:type="pct" w:w="25%"/>
            <w:shd w:fill="1B1D1F" w:color="1B1D1F" w:val="solid"/>
          </w:tcPr>
          <w:p>
            <w:pPr>
              <w:jc w:val="center"/>
            </w:pPr>
            <w:r>
              <w:rPr>
                <w:rFonts w:ascii="Calibri" w:cs="Calibri" w:eastAsia="Calibri" w:hAnsi="Calibri"/>
                <w:b/>
                <w:bCs/>
                <w:color w:val="FFFFFF"/>
                <w:sz w:val="18"/>
                <w:szCs w:val="18"/>
              </w:rPr>
              <w:t xml:space="preserve">Version</w:t>
            </w:r>
          </w:p>
        </w:tc>
        <w:tc>
          <w:tcPr>
            <w:tcW w:type="pct" w:w="25%"/>
            <w:shd w:fill="1B1D1F" w:color="1B1D1F" w:val="solid"/>
          </w:tcPr>
          <w:p>
            <w:pPr>
              <w:jc w:val="center"/>
            </w:pPr>
            <w:r>
              <w:rPr>
                <w:rFonts w:ascii="Calibri" w:cs="Calibri" w:eastAsia="Calibri" w:hAnsi="Calibri"/>
                <w:b/>
                <w:bCs/>
                <w:color w:val="FFFFFF"/>
                <w:sz w:val="18"/>
                <w:szCs w:val="18"/>
              </w:rPr>
              <w:t xml:space="preserve">Date</w:t>
            </w:r>
          </w:p>
        </w:tc>
        <w:tc>
          <w:tcPr>
            <w:tcW w:type="pct" w:w="25%"/>
            <w:shd w:fill="1B1D1F" w:color="1B1D1F" w:val="solid"/>
          </w:tcPr>
          <w:p>
            <w:pPr>
              <w:jc w:val="center"/>
            </w:pPr>
            <w:r>
              <w:rPr>
                <w:rFonts w:ascii="Calibri" w:cs="Calibri" w:eastAsia="Calibri" w:hAnsi="Calibri"/>
                <w:b/>
                <w:bCs/>
                <w:color w:val="FFFFFF"/>
                <w:sz w:val="18"/>
                <w:szCs w:val="18"/>
              </w:rPr>
              <w:t xml:space="preserve">Author</w:t>
            </w:r>
          </w:p>
        </w:tc>
        <w:tc>
          <w:tcPr>
            <w:tcW w:type="pct" w:w="25%"/>
            <w:shd w:fill="1B1D1F" w:color="1B1D1F" w:val="solid"/>
          </w:tcPr>
          <w:p>
            <w:pPr>
              <w:jc w:val="center"/>
            </w:pPr>
            <w:r>
              <w:rPr>
                <w:rFonts w:ascii="Calibri" w:cs="Calibri" w:eastAsia="Calibri" w:hAnsi="Calibri"/>
                <w:b/>
                <w:bCs/>
                <w:color w:val="FFFFFF"/>
                <w:sz w:val="18"/>
                <w:szCs w:val="18"/>
              </w:rPr>
              <w:t xml:space="preserve">Summary of Changes</w:t>
            </w:r>
          </w:p>
        </w:tc>
      </w:tr>
      <w:tr>
        <w:tc>
          <w:tcPr>
            <w:tcW w:type="pct" w:w="25%"/>
            <w:shd w:fill="F6F1E8" w:color="F6F1E8" w:val="solid"/>
          </w:tcPr>
          <w:p>
            <w:r>
              <w:rPr>
                <w:rFonts w:ascii="Calibri" w:cs="Calibri" w:eastAsia="Calibri" w:hAnsi="Calibri"/>
                <w:color w:val="1B1D1F"/>
                <w:sz w:val="18"/>
                <w:szCs w:val="18"/>
              </w:rPr>
              <w:t xml:space="preserve">1.0</w:t>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r>
      <w:tr>
        <w:tc>
          <w:tcPr>
            <w:tcW w:type="pct" w:w="25%"/>
            <w:shd w:fill="F6F1E8" w:color="F6F1E8" w:val="solid"/>
          </w:tcPr>
          <w:p>
            <w:r>
              <w:rPr>
                <w:rFonts w:ascii="Calibri" w:cs="Calibri" w:eastAsia="Calibri" w:hAnsi="Calibri"/>
                <w:color w:val="1B1D1F"/>
                <w:sz w:val="18"/>
                <w:szCs w:val="18"/>
              </w:rPr>
              <w:t xml:space="preserve">1.0</w:t>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r>
    </w:tbl>
    <w:p>
      <w:r>
        <w:br/>
      </w:r>
    </w:p>
    <w:p>
      <w:pPr>
        <w:shd w:fill="1B1D1F" w:color="1B1D1F" w:val="solid"/>
        <w:spacing w:after="100" w:before="300"/>
        <w:ind w:left="215"/>
      </w:pPr>
      <w:r>
        <w:rPr>
          <w:rFonts w:ascii="Georgia" w:cs="Georgia" w:eastAsia="Georgia" w:hAnsi="Georgia"/>
          <w:b/>
          <w:bCs/>
          <w:color w:val="FFFFFF"/>
          <w:sz w:val="22"/>
          <w:szCs w:val="22"/>
        </w:rPr>
        <w:t xml:space="preserve">SOP 2: Board Packet Preparation</w:t>
      </w:r>
    </w:p>
    <w:p>
      <w:pPr>
        <w:pBdr>
          <w:bottom w:val="single" w:color="B8732B" w:sz="8" w:space="2"/>
        </w:pBdr>
        <w:spacing w:after="80" w:before="280"/>
      </w:pPr>
      <w:r>
        <w:rPr>
          <w:rFonts w:ascii="Georgia" w:cs="Georgia" w:eastAsia="Georgia" w:hAnsi="Georgia"/>
          <w:b/>
          <w:bCs/>
          <w:color w:val="B8732B"/>
          <w:sz w:val="24"/>
          <w:szCs w:val="24"/>
        </w:rPr>
        <w:t xml:space="preserve">Purpose</w:t>
      </w:r>
    </w:p>
    <w:p>
      <w:pPr>
        <w:spacing w:after="60" w:before="40"/>
      </w:pPr>
      <w:r>
        <w:rPr>
          <w:rFonts w:ascii="Calibri" w:cs="Calibri" w:eastAsia="Calibri" w:hAnsi="Calibri"/>
          <w:b w:val="false"/>
          <w:bCs w:val="false"/>
          <w:color w:val="1B1D1F"/>
          <w:sz w:val="20"/>
          <w:szCs w:val="20"/>
        </w:rPr>
        <w:t xml:space="preserve">To ensure that board members receive complete, accurate, and timely meeting materials that enable informed governance decisions, and that the packet preparation process is consistent and reproducible regardless of who is assembling it.</w:t>
      </w:r>
    </w:p>
    <w:p>
      <w:pPr>
        <w:pBdr>
          <w:bottom w:val="single" w:color="B8732B" w:sz="8" w:space="2"/>
        </w:pBdr>
        <w:spacing w:after="80" w:before="280"/>
      </w:pPr>
      <w:r>
        <w:rPr>
          <w:rFonts w:ascii="Georgia" w:cs="Georgia" w:eastAsia="Georgia" w:hAnsi="Georgia"/>
          <w:b/>
          <w:bCs/>
          <w:color w:val="B8732B"/>
          <w:sz w:val="24"/>
          <w:szCs w:val="24"/>
        </w:rPr>
        <w:t xml:space="preserve">Scope</w:t>
      </w:r>
    </w:p>
    <w:p>
      <w:pPr>
        <w:spacing w:after="60" w:before="40"/>
      </w:pPr>
      <w:r>
        <w:rPr>
          <w:rFonts w:ascii="Calibri" w:cs="Calibri" w:eastAsia="Calibri" w:hAnsi="Calibri"/>
          <w:b w:val="false"/>
          <w:bCs w:val="false"/>
          <w:color w:val="1B1D1F"/>
          <w:sz w:val="20"/>
          <w:szCs w:val="20"/>
        </w:rPr>
        <w:t xml:space="preserve">This procedure applies to the preparation and distribution of materials for all regular and special meetings of the Board of Directors of [FILL IN: Organization Name].</w:t>
      </w:r>
    </w:p>
    <w:p>
      <w:pPr>
        <w:pBdr>
          <w:bottom w:val="single" w:color="B8732B" w:sz="8" w:space="2"/>
        </w:pBdr>
        <w:spacing w:after="80" w:before="280"/>
      </w:pPr>
      <w:r>
        <w:rPr>
          <w:rFonts w:ascii="Georgia" w:cs="Georgia" w:eastAsia="Georgia" w:hAnsi="Georgia"/>
          <w:b/>
          <w:bCs/>
          <w:color w:val="B8732B"/>
          <w:sz w:val="24"/>
          <w:szCs w:val="24"/>
        </w:rPr>
        <w:t xml:space="preserve">Definitions</w:t>
      </w:r>
    </w:p>
    <w:p>
      <w:pPr>
        <w:spacing w:after="50" w:before="40"/>
        <w:ind w:left="431"/>
      </w:pPr>
      <w:r>
        <w:rPr>
          <w:rFonts w:ascii="Calibri" w:cs="Calibri" w:eastAsia="Calibri" w:hAnsi="Calibri"/>
          <w:b/>
          <w:bCs/>
          <w:color w:val="B8732B"/>
          <w:sz w:val="20"/>
          <w:szCs w:val="20"/>
        </w:rPr>
        <w:t xml:space="preserve">Board Packet: </w:t>
      </w:r>
      <w:r>
        <w:rPr>
          <w:rFonts w:ascii="Calibri" w:cs="Calibri" w:eastAsia="Calibri" w:hAnsi="Calibri"/>
          <w:color w:val="1B1D1F"/>
          <w:sz w:val="20"/>
          <w:szCs w:val="20"/>
        </w:rPr>
        <w:t xml:space="preserve">The compiled set of documents distributed to board members in advance of each board meeting.</w:t>
      </w:r>
    </w:p>
    <w:p>
      <w:pPr>
        <w:spacing w:after="50" w:before="40"/>
        <w:ind w:left="431"/>
      </w:pPr>
      <w:r>
        <w:rPr>
          <w:rFonts w:ascii="Calibri" w:cs="Calibri" w:eastAsia="Calibri" w:hAnsi="Calibri"/>
          <w:b/>
          <w:bCs/>
          <w:color w:val="B8732B"/>
          <w:sz w:val="20"/>
          <w:szCs w:val="20"/>
        </w:rPr>
        <w:t xml:space="preserve">Consent Agenda: </w:t>
      </w:r>
      <w:r>
        <w:rPr>
          <w:rFonts w:ascii="Calibri" w:cs="Calibri" w:eastAsia="Calibri" w:hAnsi="Calibri"/>
          <w:color w:val="1B1D1F"/>
          <w:sz w:val="20"/>
          <w:szCs w:val="20"/>
        </w:rPr>
        <w:t xml:space="preserve">A bundle of routine items (minutes, treasurer's report, etc.) voted on in a single motion without individual discussion.</w:t>
      </w:r>
    </w:p>
    <w:p>
      <w:pPr>
        <w:spacing w:after="50" w:before="40"/>
        <w:ind w:left="431"/>
      </w:pPr>
      <w:r>
        <w:rPr>
          <w:rFonts w:ascii="Calibri" w:cs="Calibri" w:eastAsia="Calibri" w:hAnsi="Calibri"/>
          <w:b/>
          <w:bCs/>
          <w:color w:val="B8732B"/>
          <w:sz w:val="20"/>
          <w:szCs w:val="20"/>
        </w:rPr>
        <w:t xml:space="preserve">Lead Time: </w:t>
      </w:r>
      <w:r>
        <w:rPr>
          <w:rFonts w:ascii="Calibri" w:cs="Calibri" w:eastAsia="Calibri" w:hAnsi="Calibri"/>
          <w:color w:val="1B1D1F"/>
          <w:sz w:val="20"/>
          <w:szCs w:val="20"/>
        </w:rPr>
        <w:t xml:space="preserve">The minimum number of days before a meeting that materials must be distributed to directors.</w:t>
      </w:r>
    </w:p>
    <w:p>
      <w:pPr>
        <w:spacing w:after="50" w:before="40"/>
        <w:ind w:left="431"/>
      </w:pPr>
      <w:r>
        <w:rPr>
          <w:rFonts w:ascii="Calibri" w:cs="Calibri" w:eastAsia="Calibri" w:hAnsi="Calibri"/>
          <w:b/>
          <w:bCs/>
          <w:color w:val="B8732B"/>
          <w:sz w:val="20"/>
          <w:szCs w:val="20"/>
        </w:rPr>
        <w:t xml:space="preserve">Board Portal / Distribution Method: </w:t>
      </w:r>
      <w:r>
        <w:rPr>
          <w:rFonts w:ascii="Calibri" w:cs="Calibri" w:eastAsia="Calibri" w:hAnsi="Calibri"/>
          <w:color w:val="1B1D1F"/>
          <w:sz w:val="20"/>
          <w:szCs w:val="20"/>
        </w:rPr>
        <w:t xml:space="preserve">[FILL IN: e.g., shared Google Drive folder, BoardEffect, email attachment]</w:t>
      </w:r>
    </w:p>
    <w:p>
      <w:pPr>
        <w:pBdr>
          <w:bottom w:val="single" w:color="B8732B" w:sz="8" w:space="2"/>
        </w:pBdr>
        <w:spacing w:after="80" w:before="280"/>
      </w:pPr>
      <w:r>
        <w:rPr>
          <w:rFonts w:ascii="Georgia" w:cs="Georgia" w:eastAsia="Georgia" w:hAnsi="Georgia"/>
          <w:b/>
          <w:bCs/>
          <w:color w:val="B8732B"/>
          <w:sz w:val="24"/>
          <w:szCs w:val="24"/>
        </w:rPr>
        <w:t xml:space="preserve">Responsibilities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Executive Director or Board Administrator] — packet compiler and distribution owner</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Board Chair] — reviews and approves packet before distribution</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Treasurer] — provides financial reports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Committee Chairs] — submit committee reports</w:t>
      </w:r>
    </w:p>
    <w:p>
      <w:pPr>
        <w:pBdr>
          <w:bottom w:val="single" w:color="B8732B" w:sz="8" w:space="2"/>
        </w:pBdr>
        <w:spacing w:after="80" w:before="280"/>
      </w:pPr>
      <w:r>
        <w:rPr>
          <w:rFonts w:ascii="Georgia" w:cs="Georgia" w:eastAsia="Georgia" w:hAnsi="Georgia"/>
          <w:b/>
          <w:bCs/>
          <w:color w:val="B8732B"/>
          <w:sz w:val="24"/>
          <w:szCs w:val="24"/>
        </w:rPr>
        <w:t xml:space="preserve">Procedure</w:t>
      </w:r>
    </w:p>
    <w:p>
      <w:pPr>
        <w:spacing w:after="60" w:before="40"/>
        <w:ind w:left="431"/>
      </w:pPr>
      <w:r>
        <w:rPr>
          <w:rFonts w:ascii="Calibri" w:cs="Calibri" w:eastAsia="Calibri" w:hAnsi="Calibri"/>
          <w:b/>
          <w:bCs/>
          <w:color w:val="B8732B"/>
          <w:sz w:val="20"/>
          <w:szCs w:val="20"/>
        </w:rPr>
        <w:t xml:space="preserve">1.  </w:t>
      </w:r>
      <w:r>
        <w:rPr>
          <w:rFonts w:ascii="Calibri" w:cs="Calibri" w:eastAsia="Calibri" w:hAnsi="Calibri"/>
          <w:color w:val="1B1D1F"/>
          <w:sz w:val="20"/>
          <w:szCs w:val="20"/>
        </w:rPr>
        <w:t xml:space="preserve">T-minus [FILL IN: number, e.g., 14] days before meeting: confirm agenda with Board Chair:</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agenda template file location</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2.  </w:t>
      </w:r>
      <w:r>
        <w:rPr>
          <w:rFonts w:ascii="Calibri" w:cs="Calibri" w:eastAsia="Calibri" w:hAnsi="Calibri"/>
          <w:color w:val="1B1D1F"/>
          <w:sz w:val="20"/>
          <w:szCs w:val="20"/>
        </w:rPr>
        <w:t xml:space="preserve">T-minus [FILL IN: number, e.g., 10] days: request committee reports and staff updates from all contributors:</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list of contributors and their report deadlines</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3.  </w:t>
      </w:r>
      <w:r>
        <w:rPr>
          <w:rFonts w:ascii="Calibri" w:cs="Calibri" w:eastAsia="Calibri" w:hAnsi="Calibri"/>
          <w:color w:val="1B1D1F"/>
          <w:sz w:val="20"/>
          <w:szCs w:val="20"/>
        </w:rPr>
        <w:t xml:space="preserve">T-minus [FILL IN: number, e.g., 7] days: receive all contributed materials; compile draft packet in this order::</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1) Agenda  2) Previous meeting minutes (for approval)  3) Financial reports  4) Executive Director report  5) Committee reports  6) Action items requiring vote  7) Information items  8) Attachments</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4.  </w:t>
      </w:r>
      <w:r>
        <w:rPr>
          <w:rFonts w:ascii="Calibri" w:cs="Calibri" w:eastAsia="Calibri" w:hAnsi="Calibri"/>
          <w:color w:val="1B1D1F"/>
          <w:sz w:val="20"/>
          <w:szCs w:val="20"/>
        </w:rPr>
        <w:t xml:space="preserve">T-minus [FILL IN: number, e.g., 5] days: send draft packet to Board Chair for review and approval:</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Board Chair name/email — update each term</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5.  </w:t>
      </w:r>
      <w:r>
        <w:rPr>
          <w:rFonts w:ascii="Calibri" w:cs="Calibri" w:eastAsia="Calibri" w:hAnsi="Calibri"/>
          <w:color w:val="1B1D1F"/>
          <w:sz w:val="20"/>
          <w:szCs w:val="20"/>
        </w:rPr>
        <w:t xml:space="preserve">T-minus [FILL IN: number, e.g., 3-5] days: distribute final packet to all directors:</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distribution method and list</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6.  </w:t>
      </w:r>
      <w:r>
        <w:rPr>
          <w:rFonts w:ascii="Calibri" w:cs="Calibri" w:eastAsia="Calibri" w:hAnsi="Calibri"/>
          <w:color w:val="1B1D1F"/>
          <w:sz w:val="20"/>
          <w:szCs w:val="20"/>
        </w:rPr>
        <w:t xml:space="preserve">At meeting: confirm quorum before opening formal session. Record attendance.</w:t>
      </w:r>
    </w:p>
    <w:p>
      <w:pPr>
        <w:spacing w:after="60" w:before="40"/>
        <w:ind w:left="431"/>
      </w:pPr>
      <w:r>
        <w:rPr>
          <w:rFonts w:ascii="Calibri" w:cs="Calibri" w:eastAsia="Calibri" w:hAnsi="Calibri"/>
          <w:b/>
          <w:bCs/>
          <w:color w:val="B8732B"/>
          <w:sz w:val="20"/>
          <w:szCs w:val="20"/>
        </w:rPr>
        <w:t xml:space="preserve">7.  </w:t>
      </w:r>
      <w:r>
        <w:rPr>
          <w:rFonts w:ascii="Calibri" w:cs="Calibri" w:eastAsia="Calibri" w:hAnsi="Calibri"/>
          <w:color w:val="1B1D1F"/>
          <w:sz w:val="20"/>
          <w:szCs w:val="20"/>
        </w:rPr>
        <w:t xml:space="preserve">Within [FILL IN: number, e.g., 5] business days after meeting: distribute draft minutes to Board Chair for review.</w:t>
      </w:r>
    </w:p>
    <w:p>
      <w:pPr>
        <w:spacing w:after="60" w:before="40"/>
        <w:ind w:left="431"/>
      </w:pPr>
      <w:r>
        <w:rPr>
          <w:rFonts w:ascii="Calibri" w:cs="Calibri" w:eastAsia="Calibri" w:hAnsi="Calibri"/>
          <w:b/>
          <w:bCs/>
          <w:color w:val="B8732B"/>
          <w:sz w:val="20"/>
          <w:szCs w:val="20"/>
        </w:rPr>
        <w:t xml:space="preserve">8.  </w:t>
      </w:r>
      <w:r>
        <w:rPr>
          <w:rFonts w:ascii="Calibri" w:cs="Calibri" w:eastAsia="Calibri" w:hAnsi="Calibri"/>
          <w:color w:val="1B1D1F"/>
          <w:sz w:val="20"/>
          <w:szCs w:val="20"/>
        </w:rPr>
        <w:t xml:space="preserve">Archive final packet in the corporate records system:</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archive location and naming convention (e.g., 'Board Packet YYYY-MM-DD')</w:t>
      </w:r>
      <w:r>
        <w:rPr>
          <w:rFonts w:ascii="Calibri" w:cs="Calibri" w:eastAsia="Calibri" w:hAnsi="Calibri"/>
          <w:b/>
          <w:bCs/>
          <w:color w:val="B8732B"/>
          <w:sz w:val="20"/>
          <w:szCs w:val="20"/>
        </w:rPr>
        <w:t xml:space="preserve">]</w:t>
      </w:r>
    </w:p>
    <w:p>
      <w:pPr>
        <w:pBdr>
          <w:bottom w:val="single" w:color="6B6962" w:sz="4" w:space="1"/>
        </w:pBdr>
        <w:spacing w:after="60" w:before="180"/>
      </w:pPr>
      <w:r>
        <w:rPr>
          <w:rFonts w:ascii="Calibri" w:cs="Calibri" w:eastAsia="Calibri" w:hAnsi="Calibri"/>
          <w:b/>
          <w:bCs/>
          <w:color w:val="6B6962"/>
          <w:sz w:val="20"/>
          <w:szCs w:val="20"/>
        </w:rPr>
        <w:t xml:space="preserve">References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Bylaws — meeting notice requirements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Records Retention Policy</w:t>
      </w:r>
    </w:p>
    <w:p>
      <w:pPr>
        <w:pStyle w:val="ListParagraph"/>
        <w:numPr>
          <w:ilvl w:val="0"/>
          <w:numId w:val="1"/>
        </w:numPr>
        <w:spacing w:after="50" w:before="30"/>
        <w:ind w:left="576" w:hanging="288"/>
      </w:pPr>
      <w:r>
        <w:rPr>
          <w:rFonts w:ascii="Calibri" w:cs="Calibri" w:eastAsia="Calibri" w:hAnsi="Calibri"/>
          <w:color w:val="1B1D1F"/>
          <w:sz w:val="20"/>
          <w:szCs w:val="20"/>
        </w:rPr>
        <w:t xml:space="preserve">Board portal or file storage system documentation</w:t>
      </w:r>
    </w:p>
    <w:p>
      <w:pPr>
        <w:pBdr>
          <w:bottom w:val="single" w:color="6B6962" w:sz="4" w:space="1"/>
        </w:pBdr>
        <w:spacing w:after="60" w:before="180"/>
      </w:pPr>
      <w:r>
        <w:rPr>
          <w:rFonts w:ascii="Calibri" w:cs="Calibri" w:eastAsia="Calibri" w:hAnsi="Calibri"/>
          <w:b/>
          <w:bCs/>
          <w:color w:val="6B6962"/>
          <w:sz w:val="20"/>
          <w:szCs w:val="20"/>
        </w:rPr>
        <w:t xml:space="preserve">Review Cadence</w:t>
      </w:r>
    </w:p>
    <w:p>
      <w:pPr>
        <w:spacing w:after="60" w:before="40"/>
      </w:pPr>
      <w:r>
        <w:rPr>
          <w:rFonts w:ascii="Calibri" w:cs="Calibri" w:eastAsia="Calibri" w:hAnsi="Calibri"/>
          <w:b w:val="false"/>
          <w:bCs w:val="false"/>
          <w:color w:val="1B1D1F"/>
          <w:sz w:val="20"/>
          <w:szCs w:val="20"/>
        </w:rPr>
        <w:t xml:space="preserve">Review annually. Assign review to [FILL IN: Role].</w:t>
      </w:r>
    </w:p>
    <w:p>
      <w:pPr>
        <w:pBdr>
          <w:bottom w:val="single" w:color="6B6962" w:sz="4" w:space="1"/>
        </w:pBdr>
        <w:spacing w:after="60" w:before="180"/>
      </w:pPr>
      <w:r>
        <w:rPr>
          <w:rFonts w:ascii="Calibri" w:cs="Calibri" w:eastAsia="Calibri" w:hAnsi="Calibri"/>
          <w:b/>
          <w:bCs/>
          <w:color w:val="6B6962"/>
          <w:sz w:val="20"/>
          <w:szCs w:val="20"/>
        </w:rPr>
        <w:t xml:space="preserve">Version History</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60"/>
          <w:bottom w:type="dxa" w:w="60"/>
          <w:right w:type="dxa" w:w="60"/>
        </w:tblCellMar>
      </w:tblPr>
      <w:tblGrid>
        <w:gridCol w:w="100"/>
        <w:gridCol w:w="100"/>
        <w:gridCol w:w="100"/>
        <w:gridCol w:w="100"/>
      </w:tblGrid>
      <w:tr>
        <w:tc>
          <w:tcPr>
            <w:tcW w:type="pct" w:w="25%"/>
            <w:shd w:fill="1B1D1F" w:color="1B1D1F" w:val="solid"/>
          </w:tcPr>
          <w:p>
            <w:pPr>
              <w:jc w:val="center"/>
            </w:pPr>
            <w:r>
              <w:rPr>
                <w:rFonts w:ascii="Calibri" w:cs="Calibri" w:eastAsia="Calibri" w:hAnsi="Calibri"/>
                <w:b/>
                <w:bCs/>
                <w:color w:val="FFFFFF"/>
                <w:sz w:val="18"/>
                <w:szCs w:val="18"/>
              </w:rPr>
              <w:t xml:space="preserve">Version</w:t>
            </w:r>
          </w:p>
        </w:tc>
        <w:tc>
          <w:tcPr>
            <w:tcW w:type="pct" w:w="25%"/>
            <w:shd w:fill="1B1D1F" w:color="1B1D1F" w:val="solid"/>
          </w:tcPr>
          <w:p>
            <w:pPr>
              <w:jc w:val="center"/>
            </w:pPr>
            <w:r>
              <w:rPr>
                <w:rFonts w:ascii="Calibri" w:cs="Calibri" w:eastAsia="Calibri" w:hAnsi="Calibri"/>
                <w:b/>
                <w:bCs/>
                <w:color w:val="FFFFFF"/>
                <w:sz w:val="18"/>
                <w:szCs w:val="18"/>
              </w:rPr>
              <w:t xml:space="preserve">Date</w:t>
            </w:r>
          </w:p>
        </w:tc>
        <w:tc>
          <w:tcPr>
            <w:tcW w:type="pct" w:w="25%"/>
            <w:shd w:fill="1B1D1F" w:color="1B1D1F" w:val="solid"/>
          </w:tcPr>
          <w:p>
            <w:pPr>
              <w:jc w:val="center"/>
            </w:pPr>
            <w:r>
              <w:rPr>
                <w:rFonts w:ascii="Calibri" w:cs="Calibri" w:eastAsia="Calibri" w:hAnsi="Calibri"/>
                <w:b/>
                <w:bCs/>
                <w:color w:val="FFFFFF"/>
                <w:sz w:val="18"/>
                <w:szCs w:val="18"/>
              </w:rPr>
              <w:t xml:space="preserve">Author</w:t>
            </w:r>
          </w:p>
        </w:tc>
        <w:tc>
          <w:tcPr>
            <w:tcW w:type="pct" w:w="25%"/>
            <w:shd w:fill="1B1D1F" w:color="1B1D1F" w:val="solid"/>
          </w:tcPr>
          <w:p>
            <w:pPr>
              <w:jc w:val="center"/>
            </w:pPr>
            <w:r>
              <w:rPr>
                <w:rFonts w:ascii="Calibri" w:cs="Calibri" w:eastAsia="Calibri" w:hAnsi="Calibri"/>
                <w:b/>
                <w:bCs/>
                <w:color w:val="FFFFFF"/>
                <w:sz w:val="18"/>
                <w:szCs w:val="18"/>
              </w:rPr>
              <w:t xml:space="preserve">Summary of Changes</w:t>
            </w:r>
          </w:p>
        </w:tc>
      </w:tr>
      <w:tr>
        <w:tc>
          <w:tcPr>
            <w:tcW w:type="pct" w:w="25%"/>
            <w:shd w:fill="F6F1E8" w:color="F6F1E8" w:val="solid"/>
          </w:tcPr>
          <w:p>
            <w:r>
              <w:rPr>
                <w:rFonts w:ascii="Calibri" w:cs="Calibri" w:eastAsia="Calibri" w:hAnsi="Calibri"/>
                <w:color w:val="1B1D1F"/>
                <w:sz w:val="18"/>
                <w:szCs w:val="18"/>
              </w:rPr>
              <w:t xml:space="preserve">1.0</w:t>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r>
      <w:tr>
        <w:tc>
          <w:tcPr>
            <w:tcW w:type="pct" w:w="25%"/>
            <w:shd w:fill="F6F1E8" w:color="F6F1E8" w:val="solid"/>
          </w:tcPr>
          <w:p>
            <w:r>
              <w:rPr>
                <w:rFonts w:ascii="Calibri" w:cs="Calibri" w:eastAsia="Calibri" w:hAnsi="Calibri"/>
                <w:color w:val="1B1D1F"/>
                <w:sz w:val="18"/>
                <w:szCs w:val="18"/>
              </w:rPr>
              <w:t xml:space="preserve">1.0</w:t>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r>
    </w:tbl>
    <w:p>
      <w:r>
        <w:br/>
      </w:r>
    </w:p>
    <w:p>
      <w:pPr>
        <w:shd w:fill="1B1D1F" w:color="1B1D1F" w:val="solid"/>
        <w:spacing w:after="100" w:before="300"/>
        <w:ind w:left="215"/>
      </w:pPr>
      <w:r>
        <w:rPr>
          <w:rFonts w:ascii="Georgia" w:cs="Georgia" w:eastAsia="Georgia" w:hAnsi="Georgia"/>
          <w:b/>
          <w:bCs/>
          <w:color w:val="FFFFFF"/>
          <w:sz w:val="22"/>
          <w:szCs w:val="22"/>
        </w:rPr>
        <w:t xml:space="preserve">SOP 3: Grant Report Drafting &amp; Submission</w:t>
      </w:r>
    </w:p>
    <w:p>
      <w:pPr>
        <w:pBdr>
          <w:bottom w:val="single" w:color="B8732B" w:sz="8" w:space="2"/>
        </w:pBdr>
        <w:spacing w:after="80" w:before="280"/>
      </w:pPr>
      <w:r>
        <w:rPr>
          <w:rFonts w:ascii="Georgia" w:cs="Georgia" w:eastAsia="Georgia" w:hAnsi="Georgia"/>
          <w:b/>
          <w:bCs/>
          <w:color w:val="B8732B"/>
          <w:sz w:val="24"/>
          <w:szCs w:val="24"/>
        </w:rPr>
        <w:t xml:space="preserve">Purpose</w:t>
      </w:r>
    </w:p>
    <w:p>
      <w:pPr>
        <w:spacing w:after="60" w:before="40"/>
      </w:pPr>
      <w:r>
        <w:rPr>
          <w:rFonts w:ascii="Calibri" w:cs="Calibri" w:eastAsia="Calibri" w:hAnsi="Calibri"/>
          <w:b w:val="false"/>
          <w:bCs w:val="false"/>
          <w:color w:val="1B1D1F"/>
          <w:sz w:val="20"/>
          <w:szCs w:val="20"/>
        </w:rPr>
        <w:t xml:space="preserve">To ensure that all grant reports required by funders are drafted accurately, reviewed thoroughly, submitted on time, and archived in a manner that supports future grant applications and organizational accountability.</w:t>
      </w:r>
    </w:p>
    <w:p>
      <w:pPr>
        <w:pBdr>
          <w:bottom w:val="single" w:color="B8732B" w:sz="8" w:space="2"/>
        </w:pBdr>
        <w:spacing w:after="80" w:before="280"/>
      </w:pPr>
      <w:r>
        <w:rPr>
          <w:rFonts w:ascii="Georgia" w:cs="Georgia" w:eastAsia="Georgia" w:hAnsi="Georgia"/>
          <w:b/>
          <w:bCs/>
          <w:color w:val="B8732B"/>
          <w:sz w:val="24"/>
          <w:szCs w:val="24"/>
        </w:rPr>
        <w:t xml:space="preserve">Scope</w:t>
      </w:r>
    </w:p>
    <w:p>
      <w:pPr>
        <w:spacing w:after="60" w:before="40"/>
      </w:pPr>
      <w:r>
        <w:rPr>
          <w:rFonts w:ascii="Calibri" w:cs="Calibri" w:eastAsia="Calibri" w:hAnsi="Calibri"/>
          <w:b w:val="false"/>
          <w:bCs w:val="false"/>
          <w:color w:val="1B1D1F"/>
          <w:sz w:val="20"/>
          <w:szCs w:val="20"/>
        </w:rPr>
        <w:t xml:space="preserve">This procedure applies to all grant reports required by institutional funders (foundations, government agencies, and corporations) for grants awarded to [FILL IN: Organization Name].</w:t>
      </w:r>
    </w:p>
    <w:p>
      <w:pPr>
        <w:pBdr>
          <w:bottom w:val="single" w:color="B8732B" w:sz="8" w:space="2"/>
        </w:pBdr>
        <w:spacing w:after="80" w:before="280"/>
      </w:pPr>
      <w:r>
        <w:rPr>
          <w:rFonts w:ascii="Georgia" w:cs="Georgia" w:eastAsia="Georgia" w:hAnsi="Georgia"/>
          <w:b/>
          <w:bCs/>
          <w:color w:val="B8732B"/>
          <w:sz w:val="24"/>
          <w:szCs w:val="24"/>
        </w:rPr>
        <w:t xml:space="preserve">Definitions</w:t>
      </w:r>
    </w:p>
    <w:p>
      <w:pPr>
        <w:spacing w:after="50" w:before="40"/>
        <w:ind w:left="431"/>
      </w:pPr>
      <w:r>
        <w:rPr>
          <w:rFonts w:ascii="Calibri" w:cs="Calibri" w:eastAsia="Calibri" w:hAnsi="Calibri"/>
          <w:b/>
          <w:bCs/>
          <w:color w:val="B8732B"/>
          <w:sz w:val="20"/>
          <w:szCs w:val="20"/>
        </w:rPr>
        <w:t xml:space="preserve">Funder: </w:t>
      </w:r>
      <w:r>
        <w:rPr>
          <w:rFonts w:ascii="Calibri" w:cs="Calibri" w:eastAsia="Calibri" w:hAnsi="Calibri"/>
          <w:color w:val="1B1D1F"/>
          <w:sz w:val="20"/>
          <w:szCs w:val="20"/>
        </w:rPr>
        <w:t xml:space="preserve">The foundation, government agency, or corporation that awarded the grant.</w:t>
      </w:r>
    </w:p>
    <w:p>
      <w:pPr>
        <w:spacing w:after="50" w:before="40"/>
        <w:ind w:left="431"/>
      </w:pPr>
      <w:r>
        <w:rPr>
          <w:rFonts w:ascii="Calibri" w:cs="Calibri" w:eastAsia="Calibri" w:hAnsi="Calibri"/>
          <w:b/>
          <w:bCs/>
          <w:color w:val="B8732B"/>
          <w:sz w:val="20"/>
          <w:szCs w:val="20"/>
        </w:rPr>
        <w:t xml:space="preserve">Report Due Date: </w:t>
      </w:r>
      <w:r>
        <w:rPr>
          <w:rFonts w:ascii="Calibri" w:cs="Calibri" w:eastAsia="Calibri" w:hAnsi="Calibri"/>
          <w:color w:val="1B1D1F"/>
          <w:sz w:val="20"/>
          <w:szCs w:val="20"/>
        </w:rPr>
        <w:t xml:space="preserve">The deadline specified in the grant agreement or funder guidelines.</w:t>
      </w:r>
    </w:p>
    <w:p>
      <w:pPr>
        <w:spacing w:after="50" w:before="40"/>
        <w:ind w:left="431"/>
      </w:pPr>
      <w:r>
        <w:rPr>
          <w:rFonts w:ascii="Calibri" w:cs="Calibri" w:eastAsia="Calibri" w:hAnsi="Calibri"/>
          <w:b/>
          <w:bCs/>
          <w:color w:val="B8732B"/>
          <w:sz w:val="20"/>
          <w:szCs w:val="20"/>
        </w:rPr>
        <w:t xml:space="preserve">Grant File: </w:t>
      </w:r>
      <w:r>
        <w:rPr>
          <w:rFonts w:ascii="Calibri" w:cs="Calibri" w:eastAsia="Calibri" w:hAnsi="Calibri"/>
          <w:color w:val="1B1D1F"/>
          <w:sz w:val="20"/>
          <w:szCs w:val="20"/>
        </w:rPr>
        <w:t xml:space="preserve">The master record for each grant, including the application, award letter, budget, and all reports.</w:t>
      </w:r>
    </w:p>
    <w:p>
      <w:pPr>
        <w:spacing w:after="50" w:before="40"/>
        <w:ind w:left="431"/>
      </w:pPr>
      <w:r>
        <w:rPr>
          <w:rFonts w:ascii="Calibri" w:cs="Calibri" w:eastAsia="Calibri" w:hAnsi="Calibri"/>
          <w:b/>
          <w:bCs/>
          <w:color w:val="B8732B"/>
          <w:sz w:val="20"/>
          <w:szCs w:val="20"/>
        </w:rPr>
        <w:t xml:space="preserve">Program Officer: </w:t>
      </w:r>
      <w:r>
        <w:rPr>
          <w:rFonts w:ascii="Calibri" w:cs="Calibri" w:eastAsia="Calibri" w:hAnsi="Calibri"/>
          <w:color w:val="1B1D1F"/>
          <w:sz w:val="20"/>
          <w:szCs w:val="20"/>
        </w:rPr>
        <w:t xml:space="preserve">The funder's primary contact for the grant relationship.</w:t>
      </w:r>
    </w:p>
    <w:p>
      <w:pPr>
        <w:pBdr>
          <w:bottom w:val="single" w:color="B8732B" w:sz="8" w:space="2"/>
        </w:pBdr>
        <w:spacing w:after="80" w:before="280"/>
      </w:pPr>
      <w:r>
        <w:rPr>
          <w:rFonts w:ascii="Georgia" w:cs="Georgia" w:eastAsia="Georgia" w:hAnsi="Georgia"/>
          <w:b/>
          <w:bCs/>
          <w:color w:val="B8732B"/>
          <w:sz w:val="24"/>
          <w:szCs w:val="24"/>
        </w:rPr>
        <w:t xml:space="preserve">Responsibilities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Development Director or Grant Manager] — report drafter and submission owner</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Program Director] — provides program narrative content and outcome data</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Finance Manager] — provides financial report and budget-to-actual comparison</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Executive Director] — reviews and approves before submission</w:t>
      </w:r>
    </w:p>
    <w:p>
      <w:pPr>
        <w:pBdr>
          <w:bottom w:val="single" w:color="B8732B" w:sz="8" w:space="2"/>
        </w:pBdr>
        <w:spacing w:after="80" w:before="280"/>
      </w:pPr>
      <w:r>
        <w:rPr>
          <w:rFonts w:ascii="Georgia" w:cs="Georgia" w:eastAsia="Georgia" w:hAnsi="Georgia"/>
          <w:b/>
          <w:bCs/>
          <w:color w:val="B8732B"/>
          <w:sz w:val="24"/>
          <w:szCs w:val="24"/>
        </w:rPr>
        <w:t xml:space="preserve">Procedure</w:t>
      </w:r>
    </w:p>
    <w:p>
      <w:pPr>
        <w:spacing w:after="60" w:before="40"/>
        <w:ind w:left="431"/>
      </w:pPr>
      <w:r>
        <w:rPr>
          <w:rFonts w:ascii="Calibri" w:cs="Calibri" w:eastAsia="Calibri" w:hAnsi="Calibri"/>
          <w:b/>
          <w:bCs/>
          <w:color w:val="B8732B"/>
          <w:sz w:val="20"/>
          <w:szCs w:val="20"/>
        </w:rPr>
        <w:t xml:space="preserve">1.  </w:t>
      </w:r>
      <w:r>
        <w:rPr>
          <w:rFonts w:ascii="Calibri" w:cs="Calibri" w:eastAsia="Calibri" w:hAnsi="Calibri"/>
          <w:color w:val="1B1D1F"/>
          <w:sz w:val="20"/>
          <w:szCs w:val="20"/>
        </w:rPr>
        <w:t xml:space="preserve">Upon receiving a grant award: log the report due date(s) in the grants calendar:</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calendar system name and person responsible</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2.  </w:t>
      </w:r>
      <w:r>
        <w:rPr>
          <w:rFonts w:ascii="Calibri" w:cs="Calibri" w:eastAsia="Calibri" w:hAnsi="Calibri"/>
          <w:color w:val="1B1D1F"/>
          <w:sz w:val="20"/>
          <w:szCs w:val="20"/>
        </w:rPr>
        <w:t xml:space="preserve">T-minus [FILL IN: number, e.g., 30] days before due date: assign report sections to contributors:</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assignment email template location</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3.  </w:t>
      </w:r>
      <w:r>
        <w:rPr>
          <w:rFonts w:ascii="Calibri" w:cs="Calibri" w:eastAsia="Calibri" w:hAnsi="Calibri"/>
          <w:color w:val="1B1D1F"/>
          <w:sz w:val="20"/>
          <w:szCs w:val="20"/>
        </w:rPr>
        <w:t xml:space="preserve">Gather required data for the report period:</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number of people served / units of service delivered</w:t>
      </w:r>
      <w:r>
        <w:rPr>
          <w:rFonts w:ascii="Calibri" w:cs="Calibri" w:eastAsia="Calibri" w:hAnsi="Calibri"/>
          <w:b/>
          <w:bCs/>
          <w:color w:val="B8732B"/>
          <w:sz w:val="20"/>
          <w:szCs w:val="20"/>
        </w:rPr>
        <w:t xml:space="preserv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outcomes achieved vs. goals stated in the grant application</w:t>
      </w:r>
      <w:r>
        <w:rPr>
          <w:rFonts w:ascii="Calibri" w:cs="Calibri" w:eastAsia="Calibri" w:hAnsi="Calibri"/>
          <w:b/>
          <w:bCs/>
          <w:color w:val="B8732B"/>
          <w:sz w:val="20"/>
          <w:szCs w:val="20"/>
        </w:rPr>
        <w:t xml:space="preserv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budget-to-actual financial comparison (from Finance Manager)</w:t>
      </w:r>
      <w:r>
        <w:rPr>
          <w:rFonts w:ascii="Calibri" w:cs="Calibri" w:eastAsia="Calibri" w:hAnsi="Calibri"/>
          <w:b/>
          <w:bCs/>
          <w:color w:val="B8732B"/>
          <w:sz w:val="20"/>
          <w:szCs w:val="20"/>
        </w:rPr>
        <w:t xml:space="preserv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any significant program changes or challenges</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4.  </w:t>
      </w:r>
      <w:r>
        <w:rPr>
          <w:rFonts w:ascii="Calibri" w:cs="Calibri" w:eastAsia="Calibri" w:hAnsi="Calibri"/>
          <w:color w:val="1B1D1F"/>
          <w:sz w:val="20"/>
          <w:szCs w:val="20"/>
        </w:rPr>
        <w:t xml:space="preserve">Draft narrative sections using funder's report template or guidelines:</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template file location or funder portal URL</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5.  </w:t>
      </w:r>
      <w:r>
        <w:rPr>
          <w:rFonts w:ascii="Calibri" w:cs="Calibri" w:eastAsia="Calibri" w:hAnsi="Calibri"/>
          <w:color w:val="1B1D1F"/>
          <w:sz w:val="20"/>
          <w:szCs w:val="20"/>
        </w:rPr>
        <w:t xml:space="preserve">T-minus [FILL IN: number, e.g., 7] days: circulate draft to Executive Director and program staff for review:</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review deadline and feedback process</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6.  </w:t>
      </w:r>
      <w:r>
        <w:rPr>
          <w:rFonts w:ascii="Calibri" w:cs="Calibri" w:eastAsia="Calibri" w:hAnsi="Calibri"/>
          <w:color w:val="1B1D1F"/>
          <w:sz w:val="20"/>
          <w:szCs w:val="20"/>
        </w:rPr>
        <w:t xml:space="preserve">Revise draft based on feedback. Resolve all factual discrepancies.</w:t>
      </w:r>
    </w:p>
    <w:p>
      <w:pPr>
        <w:spacing w:after="60" w:before="40"/>
        <w:ind w:left="431"/>
      </w:pPr>
      <w:r>
        <w:rPr>
          <w:rFonts w:ascii="Calibri" w:cs="Calibri" w:eastAsia="Calibri" w:hAnsi="Calibri"/>
          <w:b/>
          <w:bCs/>
          <w:color w:val="B8732B"/>
          <w:sz w:val="20"/>
          <w:szCs w:val="20"/>
        </w:rPr>
        <w:t xml:space="preserve">7.  </w:t>
      </w:r>
      <w:r>
        <w:rPr>
          <w:rFonts w:ascii="Calibri" w:cs="Calibri" w:eastAsia="Calibri" w:hAnsi="Calibri"/>
          <w:color w:val="1B1D1F"/>
          <w:sz w:val="20"/>
          <w:szCs w:val="20"/>
        </w:rPr>
        <w:t xml:space="preserve">T-minus [FILL IN: number, e.g., 2] days: submit final report via funder's required method:</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submission method: funder portal / email / mail</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8.  </w:t>
      </w:r>
      <w:r>
        <w:rPr>
          <w:rFonts w:ascii="Calibri" w:cs="Calibri" w:eastAsia="Calibri" w:hAnsi="Calibri"/>
          <w:color w:val="1B1D1F"/>
          <w:sz w:val="20"/>
          <w:szCs w:val="20"/>
        </w:rPr>
        <w:t xml:space="preserve">Confirm receipt of submission (save confirmation email or portal acknowledgment):</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confirmation storage location in grant file</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9.  </w:t>
      </w:r>
      <w:r>
        <w:rPr>
          <w:rFonts w:ascii="Calibri" w:cs="Calibri" w:eastAsia="Calibri" w:hAnsi="Calibri"/>
          <w:color w:val="1B1D1F"/>
          <w:sz w:val="20"/>
          <w:szCs w:val="20"/>
        </w:rPr>
        <w:t xml:space="preserve">Archive the submitted report and all supporting data in the grant file.</w:t>
      </w:r>
    </w:p>
    <w:p>
      <w:pPr>
        <w:spacing w:after="60" w:before="40"/>
        <w:ind w:left="431"/>
      </w:pPr>
      <w:r>
        <w:rPr>
          <w:rFonts w:ascii="Calibri" w:cs="Calibri" w:eastAsia="Calibri" w:hAnsi="Calibri"/>
          <w:b/>
          <w:bCs/>
          <w:color w:val="B8732B"/>
          <w:sz w:val="20"/>
          <w:szCs w:val="20"/>
        </w:rPr>
        <w:t xml:space="preserve">10.  </w:t>
      </w:r>
      <w:r>
        <w:rPr>
          <w:rFonts w:ascii="Calibri" w:cs="Calibri" w:eastAsia="Calibri" w:hAnsi="Calibri"/>
          <w:color w:val="1B1D1F"/>
          <w:sz w:val="20"/>
          <w:szCs w:val="20"/>
        </w:rPr>
        <w:t xml:space="preserve">Update grants tracking system to reflect report submitted:</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tracking system name and field to update</w:t>
      </w:r>
      <w:r>
        <w:rPr>
          <w:rFonts w:ascii="Calibri" w:cs="Calibri" w:eastAsia="Calibri" w:hAnsi="Calibri"/>
          <w:b/>
          <w:bCs/>
          <w:color w:val="B8732B"/>
          <w:sz w:val="20"/>
          <w:szCs w:val="20"/>
        </w:rPr>
        <w:t xml:space="preserve">]</w:t>
      </w:r>
    </w:p>
    <w:p>
      <w:pPr>
        <w:pBdr>
          <w:bottom w:val="single" w:color="6B6962" w:sz="4" w:space="1"/>
        </w:pBdr>
        <w:spacing w:after="60" w:before="180"/>
      </w:pPr>
      <w:r>
        <w:rPr>
          <w:rFonts w:ascii="Calibri" w:cs="Calibri" w:eastAsia="Calibri" w:hAnsi="Calibri"/>
          <w:b/>
          <w:bCs/>
          <w:color w:val="6B6962"/>
          <w:sz w:val="20"/>
          <w:szCs w:val="20"/>
        </w:rPr>
        <w:t xml:space="preserve">References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Grant agreement for each award</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Funder report guidelines and portal documentation</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Grant Tracking System</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Program Outcome Measurement Framework</w:t>
      </w:r>
    </w:p>
    <w:p>
      <w:pPr>
        <w:pBdr>
          <w:bottom w:val="single" w:color="6B6962" w:sz="4" w:space="1"/>
        </w:pBdr>
        <w:spacing w:after="60" w:before="180"/>
      </w:pPr>
      <w:r>
        <w:rPr>
          <w:rFonts w:ascii="Calibri" w:cs="Calibri" w:eastAsia="Calibri" w:hAnsi="Calibri"/>
          <w:b/>
          <w:bCs/>
          <w:color w:val="6B6962"/>
          <w:sz w:val="20"/>
          <w:szCs w:val="20"/>
        </w:rPr>
        <w:t xml:space="preserve">Review Cadence</w:t>
      </w:r>
    </w:p>
    <w:p>
      <w:pPr>
        <w:spacing w:after="60" w:before="40"/>
      </w:pPr>
      <w:r>
        <w:rPr>
          <w:rFonts w:ascii="Calibri" w:cs="Calibri" w:eastAsia="Calibri" w:hAnsi="Calibri"/>
          <w:b w:val="false"/>
          <w:bCs w:val="false"/>
          <w:color w:val="1B1D1F"/>
          <w:sz w:val="20"/>
          <w:szCs w:val="20"/>
        </w:rPr>
        <w:t xml:space="preserve">Review annually or after any significant funder audit. Assign review to [FILL IN: Role].</w:t>
      </w:r>
    </w:p>
    <w:p>
      <w:pPr>
        <w:pBdr>
          <w:bottom w:val="single" w:color="6B6962" w:sz="4" w:space="1"/>
        </w:pBdr>
        <w:spacing w:after="60" w:before="180"/>
      </w:pPr>
      <w:r>
        <w:rPr>
          <w:rFonts w:ascii="Calibri" w:cs="Calibri" w:eastAsia="Calibri" w:hAnsi="Calibri"/>
          <w:b/>
          <w:bCs/>
          <w:color w:val="6B6962"/>
          <w:sz w:val="20"/>
          <w:szCs w:val="20"/>
        </w:rPr>
        <w:t xml:space="preserve">Version History</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60"/>
          <w:bottom w:type="dxa" w:w="60"/>
          <w:right w:type="dxa" w:w="60"/>
        </w:tblCellMar>
      </w:tblPr>
      <w:tblGrid>
        <w:gridCol w:w="100"/>
        <w:gridCol w:w="100"/>
        <w:gridCol w:w="100"/>
        <w:gridCol w:w="100"/>
      </w:tblGrid>
      <w:tr>
        <w:tc>
          <w:tcPr>
            <w:tcW w:type="pct" w:w="25%"/>
            <w:shd w:fill="1B1D1F" w:color="1B1D1F" w:val="solid"/>
          </w:tcPr>
          <w:p>
            <w:pPr>
              <w:jc w:val="center"/>
            </w:pPr>
            <w:r>
              <w:rPr>
                <w:rFonts w:ascii="Calibri" w:cs="Calibri" w:eastAsia="Calibri" w:hAnsi="Calibri"/>
                <w:b/>
                <w:bCs/>
                <w:color w:val="FFFFFF"/>
                <w:sz w:val="18"/>
                <w:szCs w:val="18"/>
              </w:rPr>
              <w:t xml:space="preserve">Version</w:t>
            </w:r>
          </w:p>
        </w:tc>
        <w:tc>
          <w:tcPr>
            <w:tcW w:type="pct" w:w="25%"/>
            <w:shd w:fill="1B1D1F" w:color="1B1D1F" w:val="solid"/>
          </w:tcPr>
          <w:p>
            <w:pPr>
              <w:jc w:val="center"/>
            </w:pPr>
            <w:r>
              <w:rPr>
                <w:rFonts w:ascii="Calibri" w:cs="Calibri" w:eastAsia="Calibri" w:hAnsi="Calibri"/>
                <w:b/>
                <w:bCs/>
                <w:color w:val="FFFFFF"/>
                <w:sz w:val="18"/>
                <w:szCs w:val="18"/>
              </w:rPr>
              <w:t xml:space="preserve">Date</w:t>
            </w:r>
          </w:p>
        </w:tc>
        <w:tc>
          <w:tcPr>
            <w:tcW w:type="pct" w:w="25%"/>
            <w:shd w:fill="1B1D1F" w:color="1B1D1F" w:val="solid"/>
          </w:tcPr>
          <w:p>
            <w:pPr>
              <w:jc w:val="center"/>
            </w:pPr>
            <w:r>
              <w:rPr>
                <w:rFonts w:ascii="Calibri" w:cs="Calibri" w:eastAsia="Calibri" w:hAnsi="Calibri"/>
                <w:b/>
                <w:bCs/>
                <w:color w:val="FFFFFF"/>
                <w:sz w:val="18"/>
                <w:szCs w:val="18"/>
              </w:rPr>
              <w:t xml:space="preserve">Author</w:t>
            </w:r>
          </w:p>
        </w:tc>
        <w:tc>
          <w:tcPr>
            <w:tcW w:type="pct" w:w="25%"/>
            <w:shd w:fill="1B1D1F" w:color="1B1D1F" w:val="solid"/>
          </w:tcPr>
          <w:p>
            <w:pPr>
              <w:jc w:val="center"/>
            </w:pPr>
            <w:r>
              <w:rPr>
                <w:rFonts w:ascii="Calibri" w:cs="Calibri" w:eastAsia="Calibri" w:hAnsi="Calibri"/>
                <w:b/>
                <w:bCs/>
                <w:color w:val="FFFFFF"/>
                <w:sz w:val="18"/>
                <w:szCs w:val="18"/>
              </w:rPr>
              <w:t xml:space="preserve">Summary of Changes</w:t>
            </w:r>
          </w:p>
        </w:tc>
      </w:tr>
      <w:tr>
        <w:tc>
          <w:tcPr>
            <w:tcW w:type="pct" w:w="25%"/>
            <w:shd w:fill="F6F1E8" w:color="F6F1E8" w:val="solid"/>
          </w:tcPr>
          <w:p>
            <w:r>
              <w:rPr>
                <w:rFonts w:ascii="Calibri" w:cs="Calibri" w:eastAsia="Calibri" w:hAnsi="Calibri"/>
                <w:color w:val="1B1D1F"/>
                <w:sz w:val="18"/>
                <w:szCs w:val="18"/>
              </w:rPr>
              <w:t xml:space="preserve">1.0</w:t>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r>
      <w:tr>
        <w:tc>
          <w:tcPr>
            <w:tcW w:type="pct" w:w="25%"/>
            <w:shd w:fill="F6F1E8" w:color="F6F1E8" w:val="solid"/>
          </w:tcPr>
          <w:p>
            <w:r>
              <w:rPr>
                <w:rFonts w:ascii="Calibri" w:cs="Calibri" w:eastAsia="Calibri" w:hAnsi="Calibri"/>
                <w:color w:val="1B1D1F"/>
                <w:sz w:val="18"/>
                <w:szCs w:val="18"/>
              </w:rPr>
              <w:t xml:space="preserve">1.0</w:t>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r>
    </w:tbl>
    <w:p>
      <w:r>
        <w:br/>
      </w:r>
    </w:p>
    <w:p>
      <w:pPr>
        <w:shd w:fill="1B1D1F" w:color="1B1D1F" w:val="solid"/>
        <w:spacing w:after="100" w:before="300"/>
        <w:ind w:left="215"/>
      </w:pPr>
      <w:r>
        <w:rPr>
          <w:rFonts w:ascii="Georgia" w:cs="Georgia" w:eastAsia="Georgia" w:hAnsi="Georgia"/>
          <w:b/>
          <w:bCs/>
          <w:color w:val="FFFFFF"/>
          <w:sz w:val="22"/>
          <w:szCs w:val="22"/>
        </w:rPr>
        <w:t xml:space="preserve">SOP 4: Volunteer Onboarding</w:t>
      </w:r>
    </w:p>
    <w:p>
      <w:pPr>
        <w:pBdr>
          <w:bottom w:val="single" w:color="B8732B" w:sz="8" w:space="2"/>
        </w:pBdr>
        <w:spacing w:after="80" w:before="280"/>
      </w:pPr>
      <w:r>
        <w:rPr>
          <w:rFonts w:ascii="Georgia" w:cs="Georgia" w:eastAsia="Georgia" w:hAnsi="Georgia"/>
          <w:b/>
          <w:bCs/>
          <w:color w:val="B8732B"/>
          <w:sz w:val="24"/>
          <w:szCs w:val="24"/>
        </w:rPr>
        <w:t xml:space="preserve">Purpose</w:t>
      </w:r>
    </w:p>
    <w:p>
      <w:pPr>
        <w:spacing w:after="60" w:before="40"/>
      </w:pPr>
      <w:r>
        <w:rPr>
          <w:rFonts w:ascii="Calibri" w:cs="Calibri" w:eastAsia="Calibri" w:hAnsi="Calibri"/>
          <w:b w:val="false"/>
          <w:bCs w:val="false"/>
          <w:color w:val="1B1D1F"/>
          <w:sz w:val="20"/>
          <w:szCs w:val="20"/>
        </w:rPr>
        <w:t xml:space="preserve">To ensure that every volunteer of [FILL IN: Organization Name] is welcomed, screened appropriately for the role, oriented to the organization's mission and expectations, and set up for a safe and productive first experience.</w:t>
      </w:r>
    </w:p>
    <w:p>
      <w:pPr>
        <w:pBdr>
          <w:bottom w:val="single" w:color="B8732B" w:sz="8" w:space="2"/>
        </w:pBdr>
        <w:spacing w:after="80" w:before="280"/>
      </w:pPr>
      <w:r>
        <w:rPr>
          <w:rFonts w:ascii="Georgia" w:cs="Georgia" w:eastAsia="Georgia" w:hAnsi="Georgia"/>
          <w:b/>
          <w:bCs/>
          <w:color w:val="B8732B"/>
          <w:sz w:val="24"/>
          <w:szCs w:val="24"/>
        </w:rPr>
        <w:t xml:space="preserve">Scope</w:t>
      </w:r>
    </w:p>
    <w:p>
      <w:pPr>
        <w:spacing w:after="60" w:before="40"/>
      </w:pPr>
      <w:r>
        <w:rPr>
          <w:rFonts w:ascii="Calibri" w:cs="Calibri" w:eastAsia="Calibri" w:hAnsi="Calibri"/>
          <w:b w:val="false"/>
          <w:bCs w:val="false"/>
          <w:color w:val="1B1D1F"/>
          <w:sz w:val="20"/>
          <w:szCs w:val="20"/>
        </w:rPr>
        <w:t xml:space="preserve">This procedure applies to all volunteers who engage in regular, ongoing, or client-facing roles with [FILL IN: Organization Name]. One-time event volunteers may follow an abbreviated process as defined in [FILL IN: Event Volunteer Policy location].</w:t>
      </w:r>
    </w:p>
    <w:p>
      <w:pPr>
        <w:pBdr>
          <w:bottom w:val="single" w:color="B8732B" w:sz="8" w:space="2"/>
        </w:pBdr>
        <w:spacing w:after="80" w:before="280"/>
      </w:pPr>
      <w:r>
        <w:rPr>
          <w:rFonts w:ascii="Georgia" w:cs="Georgia" w:eastAsia="Georgia" w:hAnsi="Georgia"/>
          <w:b/>
          <w:bCs/>
          <w:color w:val="B8732B"/>
          <w:sz w:val="24"/>
          <w:szCs w:val="24"/>
        </w:rPr>
        <w:t xml:space="preserve">Definitions</w:t>
      </w:r>
    </w:p>
    <w:p>
      <w:pPr>
        <w:spacing w:after="50" w:before="40"/>
        <w:ind w:left="431"/>
      </w:pPr>
      <w:r>
        <w:rPr>
          <w:rFonts w:ascii="Calibri" w:cs="Calibri" w:eastAsia="Calibri" w:hAnsi="Calibri"/>
          <w:b/>
          <w:bCs/>
          <w:color w:val="B8732B"/>
          <w:sz w:val="20"/>
          <w:szCs w:val="20"/>
        </w:rPr>
        <w:t xml:space="preserve">Volunteer: </w:t>
      </w:r>
      <w:r>
        <w:rPr>
          <w:rFonts w:ascii="Calibri" w:cs="Calibri" w:eastAsia="Calibri" w:hAnsi="Calibri"/>
          <w:color w:val="1B1D1F"/>
          <w:sz w:val="20"/>
          <w:szCs w:val="20"/>
        </w:rPr>
        <w:t xml:space="preserve">An individual who donates time and effort to [FILL IN: Organization Name] without compensation.</w:t>
      </w:r>
    </w:p>
    <w:p>
      <w:pPr>
        <w:spacing w:after="50" w:before="40"/>
        <w:ind w:left="431"/>
      </w:pPr>
      <w:r>
        <w:rPr>
          <w:rFonts w:ascii="Calibri" w:cs="Calibri" w:eastAsia="Calibri" w:hAnsi="Calibri"/>
          <w:b/>
          <w:bCs/>
          <w:color w:val="B8732B"/>
          <w:sz w:val="20"/>
          <w:szCs w:val="20"/>
        </w:rPr>
        <w:t xml:space="preserve">Background Check: </w:t>
      </w:r>
      <w:r>
        <w:rPr>
          <w:rFonts w:ascii="Calibri" w:cs="Calibri" w:eastAsia="Calibri" w:hAnsi="Calibri"/>
          <w:color w:val="1B1D1F"/>
          <w:sz w:val="20"/>
          <w:szCs w:val="20"/>
        </w:rPr>
        <w:t xml:space="preserve">A screening process conducted through [FILL IN: background check vendor name] to verify identity and check criminal history relevant to the volunteer role.</w:t>
      </w:r>
    </w:p>
    <w:p>
      <w:pPr>
        <w:spacing w:after="50" w:before="40"/>
        <w:ind w:left="431"/>
      </w:pPr>
      <w:r>
        <w:rPr>
          <w:rFonts w:ascii="Calibri" w:cs="Calibri" w:eastAsia="Calibri" w:hAnsi="Calibri"/>
          <w:b/>
          <w:bCs/>
          <w:color w:val="B8732B"/>
          <w:sz w:val="20"/>
          <w:szCs w:val="20"/>
        </w:rPr>
        <w:t xml:space="preserve">Volunteer Coordinator: </w:t>
      </w:r>
      <w:r>
        <w:rPr>
          <w:rFonts w:ascii="Calibri" w:cs="Calibri" w:eastAsia="Calibri" w:hAnsi="Calibri"/>
          <w:color w:val="1B1D1F"/>
          <w:sz w:val="20"/>
          <w:szCs w:val="20"/>
        </w:rPr>
        <w:t xml:space="preserve">[FILL IN: Role responsible for volunteer management]</w:t>
      </w:r>
    </w:p>
    <w:p>
      <w:pPr>
        <w:spacing w:after="50" w:before="40"/>
        <w:ind w:left="431"/>
      </w:pPr>
      <w:r>
        <w:rPr>
          <w:rFonts w:ascii="Calibri" w:cs="Calibri" w:eastAsia="Calibri" w:hAnsi="Calibri"/>
          <w:b/>
          <w:bCs/>
          <w:color w:val="B8732B"/>
          <w:sz w:val="20"/>
          <w:szCs w:val="20"/>
        </w:rPr>
        <w:t xml:space="preserve">Orientation: </w:t>
      </w:r>
      <w:r>
        <w:rPr>
          <w:rFonts w:ascii="Calibri" w:cs="Calibri" w:eastAsia="Calibri" w:hAnsi="Calibri"/>
          <w:color w:val="1B1D1F"/>
          <w:sz w:val="20"/>
          <w:szCs w:val="20"/>
        </w:rPr>
        <w:t xml:space="preserve">The structured introduction to the organization, its mission, policies, and the volunteer's specific role.</w:t>
      </w:r>
    </w:p>
    <w:p>
      <w:pPr>
        <w:pBdr>
          <w:bottom w:val="single" w:color="B8732B" w:sz="8" w:space="2"/>
        </w:pBdr>
        <w:spacing w:after="80" w:before="280"/>
      </w:pPr>
      <w:r>
        <w:rPr>
          <w:rFonts w:ascii="Georgia" w:cs="Georgia" w:eastAsia="Georgia" w:hAnsi="Georgia"/>
          <w:b/>
          <w:bCs/>
          <w:color w:val="B8732B"/>
          <w:sz w:val="24"/>
          <w:szCs w:val="24"/>
        </w:rPr>
        <w:t xml:space="preserve">Responsibilities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Volunteer Coordinator] — primary owner of this process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Program Director] — approves role assignments for program-facing volunteers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Executive Director] — reviews exceptions to background check waiver requests</w:t>
      </w:r>
    </w:p>
    <w:p>
      <w:pPr>
        <w:pBdr>
          <w:bottom w:val="single" w:color="B8732B" w:sz="8" w:space="2"/>
        </w:pBdr>
        <w:spacing w:after="80" w:before="280"/>
      </w:pPr>
      <w:r>
        <w:rPr>
          <w:rFonts w:ascii="Georgia" w:cs="Georgia" w:eastAsia="Georgia" w:hAnsi="Georgia"/>
          <w:b/>
          <w:bCs/>
          <w:color w:val="B8732B"/>
          <w:sz w:val="24"/>
          <w:szCs w:val="24"/>
        </w:rPr>
        <w:t xml:space="preserve">Procedure</w:t>
      </w:r>
    </w:p>
    <w:p>
      <w:pPr>
        <w:spacing w:after="60" w:before="40"/>
        <w:ind w:left="431"/>
      </w:pPr>
      <w:r>
        <w:rPr>
          <w:rFonts w:ascii="Calibri" w:cs="Calibri" w:eastAsia="Calibri" w:hAnsi="Calibri"/>
          <w:b/>
          <w:bCs/>
          <w:color w:val="B8732B"/>
          <w:sz w:val="20"/>
          <w:szCs w:val="20"/>
        </w:rPr>
        <w:t xml:space="preserve">1.  </w:t>
      </w:r>
      <w:r>
        <w:rPr>
          <w:rFonts w:ascii="Calibri" w:cs="Calibri" w:eastAsia="Calibri" w:hAnsi="Calibri"/>
          <w:color w:val="1B1D1F"/>
          <w:sz w:val="20"/>
          <w:szCs w:val="20"/>
        </w:rPr>
        <w:t xml:space="preserve">Volunteer expresses interest: send application form:</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application form link or file location</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2.  </w:t>
      </w:r>
      <w:r>
        <w:rPr>
          <w:rFonts w:ascii="Calibri" w:cs="Calibri" w:eastAsia="Calibri" w:hAnsi="Calibri"/>
          <w:color w:val="1B1D1F"/>
          <w:sz w:val="20"/>
          <w:szCs w:val="20"/>
        </w:rPr>
        <w:t xml:space="preserve">Review completed application within [FILL IN: number] business days:</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review criteria and role-fit rubric location</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3.  </w:t>
      </w:r>
      <w:r>
        <w:rPr>
          <w:rFonts w:ascii="Calibri" w:cs="Calibri" w:eastAsia="Calibri" w:hAnsi="Calibri"/>
          <w:color w:val="1B1D1F"/>
          <w:sz w:val="20"/>
          <w:szCs w:val="20"/>
        </w:rPr>
        <w:t xml:space="preserve">If role requires background check: initiate screening through [FILL IN: vendor]:</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vendor process and cost authorization procedure</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4.  </w:t>
      </w:r>
      <w:r>
        <w:rPr>
          <w:rFonts w:ascii="Calibri" w:cs="Calibri" w:eastAsia="Calibri" w:hAnsi="Calibri"/>
          <w:color w:val="1B1D1F"/>
          <w:sz w:val="20"/>
          <w:szCs w:val="20"/>
        </w:rPr>
        <w:t xml:space="preserve">Review background check results. Roles involving direct service to minors or vulnerable adults require a clear background check. Document decision.</w:t>
      </w:r>
    </w:p>
    <w:p>
      <w:pPr>
        <w:spacing w:after="60" w:before="40"/>
        <w:ind w:left="431"/>
      </w:pPr>
      <w:r>
        <w:rPr>
          <w:rFonts w:ascii="Calibri" w:cs="Calibri" w:eastAsia="Calibri" w:hAnsi="Calibri"/>
          <w:b/>
          <w:bCs/>
          <w:color w:val="B8732B"/>
          <w:sz w:val="20"/>
          <w:szCs w:val="20"/>
        </w:rPr>
        <w:t xml:space="preserve">5.  </w:t>
      </w:r>
      <w:r>
        <w:rPr>
          <w:rFonts w:ascii="Calibri" w:cs="Calibri" w:eastAsia="Calibri" w:hAnsi="Calibri"/>
          <w:color w:val="1B1D1F"/>
          <w:sz w:val="20"/>
          <w:szCs w:val="20"/>
        </w:rPr>
        <w:t xml:space="preserve">Schedule and conduct orientation session:</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orientation agenda template location — cover: mission/values, confidentiality, safety protocols, emergency contacts, dress code, reporting structure</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6.  </w:t>
      </w:r>
      <w:r>
        <w:rPr>
          <w:rFonts w:ascii="Calibri" w:cs="Calibri" w:eastAsia="Calibri" w:hAnsi="Calibri"/>
          <w:color w:val="1B1D1F"/>
          <w:sz w:val="20"/>
          <w:szCs w:val="20"/>
        </w:rPr>
        <w:t xml:space="preserve">Collect signed volunteer agreement and emergency contact form:</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form templates location</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7.  </w:t>
      </w:r>
      <w:r>
        <w:rPr>
          <w:rFonts w:ascii="Calibri" w:cs="Calibri" w:eastAsia="Calibri" w:hAnsi="Calibri"/>
          <w:color w:val="1B1D1F"/>
          <w:sz w:val="20"/>
          <w:szCs w:val="20"/>
        </w:rPr>
        <w:t xml:space="preserve">Provide role-specific training or shadow shift:</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training materials or supervisor name for shadow coordination</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8.  </w:t>
      </w:r>
      <w:r>
        <w:rPr>
          <w:rFonts w:ascii="Calibri" w:cs="Calibri" w:eastAsia="Calibri" w:hAnsi="Calibri"/>
          <w:color w:val="1B1D1F"/>
          <w:sz w:val="20"/>
          <w:szCs w:val="20"/>
        </w:rPr>
        <w:t xml:space="preserve">Schedule first shift and confirm with volunteer and site supervisor:</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scheduling system or method</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9.  </w:t>
      </w:r>
      <w:r>
        <w:rPr>
          <w:rFonts w:ascii="Calibri" w:cs="Calibri" w:eastAsia="Calibri" w:hAnsi="Calibri"/>
          <w:color w:val="1B1D1F"/>
          <w:sz w:val="20"/>
          <w:szCs w:val="20"/>
        </w:rPr>
        <w:t xml:space="preserve">Add volunteer to volunteer database and tracking system.</w:t>
      </w:r>
    </w:p>
    <w:p>
      <w:pPr>
        <w:spacing w:after="60" w:before="40"/>
        <w:ind w:left="431"/>
      </w:pPr>
      <w:r>
        <w:rPr>
          <w:rFonts w:ascii="Calibri" w:cs="Calibri" w:eastAsia="Calibri" w:hAnsi="Calibri"/>
          <w:b/>
          <w:bCs/>
          <w:color w:val="B8732B"/>
          <w:sz w:val="20"/>
          <w:szCs w:val="20"/>
        </w:rPr>
        <w:t xml:space="preserve">10.  </w:t>
      </w:r>
      <w:r>
        <w:rPr>
          <w:rFonts w:ascii="Calibri" w:cs="Calibri" w:eastAsia="Calibri" w:hAnsi="Calibri"/>
          <w:color w:val="1B1D1F"/>
          <w:sz w:val="20"/>
          <w:szCs w:val="20"/>
        </w:rPr>
        <w:t xml:space="preserve">Send welcome message from [FILL IN: Role, e.g., Executive Director]:</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welcome email template location</w:t>
      </w:r>
      <w:r>
        <w:rPr>
          <w:rFonts w:ascii="Calibri" w:cs="Calibri" w:eastAsia="Calibri" w:hAnsi="Calibri"/>
          <w:b/>
          <w:bCs/>
          <w:color w:val="B8732B"/>
          <w:sz w:val="20"/>
          <w:szCs w:val="20"/>
        </w:rPr>
        <w:t xml:space="preserve">]</w:t>
      </w:r>
    </w:p>
    <w:p>
      <w:pPr>
        <w:pBdr>
          <w:bottom w:val="single" w:color="6B6962" w:sz="4" w:space="1"/>
        </w:pBdr>
        <w:spacing w:after="60" w:before="180"/>
      </w:pPr>
      <w:r>
        <w:rPr>
          <w:rFonts w:ascii="Calibri" w:cs="Calibri" w:eastAsia="Calibri" w:hAnsi="Calibri"/>
          <w:b/>
          <w:bCs/>
          <w:color w:val="6B6962"/>
          <w:sz w:val="20"/>
          <w:szCs w:val="20"/>
        </w:rPr>
        <w:t xml:space="preserve">References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Volunteer Policy</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Confidentiality Agreement</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Background check vendor] — process documentation</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Emergency Procedures</w:t>
      </w:r>
    </w:p>
    <w:p>
      <w:pPr>
        <w:pBdr>
          <w:bottom w:val="single" w:color="6B6962" w:sz="4" w:space="1"/>
        </w:pBdr>
        <w:spacing w:after="60" w:before="180"/>
      </w:pPr>
      <w:r>
        <w:rPr>
          <w:rFonts w:ascii="Calibri" w:cs="Calibri" w:eastAsia="Calibri" w:hAnsi="Calibri"/>
          <w:b/>
          <w:bCs/>
          <w:color w:val="6B6962"/>
          <w:sz w:val="20"/>
          <w:szCs w:val="20"/>
        </w:rPr>
        <w:t xml:space="preserve">Review Cadence</w:t>
      </w:r>
    </w:p>
    <w:p>
      <w:pPr>
        <w:spacing w:after="60" w:before="40"/>
      </w:pPr>
      <w:r>
        <w:rPr>
          <w:rFonts w:ascii="Calibri" w:cs="Calibri" w:eastAsia="Calibri" w:hAnsi="Calibri"/>
          <w:b w:val="false"/>
          <w:bCs w:val="false"/>
          <w:color w:val="1B1D1F"/>
          <w:sz w:val="20"/>
          <w:szCs w:val="20"/>
        </w:rPr>
        <w:t xml:space="preserve">Review annually, prior to high-volume volunteer seasons. Assign review to [FILL IN: Role].</w:t>
      </w:r>
    </w:p>
    <w:p>
      <w:pPr>
        <w:pBdr>
          <w:bottom w:val="single" w:color="6B6962" w:sz="4" w:space="1"/>
        </w:pBdr>
        <w:spacing w:after="60" w:before="180"/>
      </w:pPr>
      <w:r>
        <w:rPr>
          <w:rFonts w:ascii="Calibri" w:cs="Calibri" w:eastAsia="Calibri" w:hAnsi="Calibri"/>
          <w:b/>
          <w:bCs/>
          <w:color w:val="6B6962"/>
          <w:sz w:val="20"/>
          <w:szCs w:val="20"/>
        </w:rPr>
        <w:t xml:space="preserve">Version History</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60"/>
          <w:bottom w:type="dxa" w:w="60"/>
          <w:right w:type="dxa" w:w="60"/>
        </w:tblCellMar>
      </w:tblPr>
      <w:tblGrid>
        <w:gridCol w:w="100"/>
        <w:gridCol w:w="100"/>
        <w:gridCol w:w="100"/>
        <w:gridCol w:w="100"/>
      </w:tblGrid>
      <w:tr>
        <w:tc>
          <w:tcPr>
            <w:tcW w:type="pct" w:w="25%"/>
            <w:shd w:fill="1B1D1F" w:color="1B1D1F" w:val="solid"/>
          </w:tcPr>
          <w:p>
            <w:pPr>
              <w:jc w:val="center"/>
            </w:pPr>
            <w:r>
              <w:rPr>
                <w:rFonts w:ascii="Calibri" w:cs="Calibri" w:eastAsia="Calibri" w:hAnsi="Calibri"/>
                <w:b/>
                <w:bCs/>
                <w:color w:val="FFFFFF"/>
                <w:sz w:val="18"/>
                <w:szCs w:val="18"/>
              </w:rPr>
              <w:t xml:space="preserve">Version</w:t>
            </w:r>
          </w:p>
        </w:tc>
        <w:tc>
          <w:tcPr>
            <w:tcW w:type="pct" w:w="25%"/>
            <w:shd w:fill="1B1D1F" w:color="1B1D1F" w:val="solid"/>
          </w:tcPr>
          <w:p>
            <w:pPr>
              <w:jc w:val="center"/>
            </w:pPr>
            <w:r>
              <w:rPr>
                <w:rFonts w:ascii="Calibri" w:cs="Calibri" w:eastAsia="Calibri" w:hAnsi="Calibri"/>
                <w:b/>
                <w:bCs/>
                <w:color w:val="FFFFFF"/>
                <w:sz w:val="18"/>
                <w:szCs w:val="18"/>
              </w:rPr>
              <w:t xml:space="preserve">Date</w:t>
            </w:r>
          </w:p>
        </w:tc>
        <w:tc>
          <w:tcPr>
            <w:tcW w:type="pct" w:w="25%"/>
            <w:shd w:fill="1B1D1F" w:color="1B1D1F" w:val="solid"/>
          </w:tcPr>
          <w:p>
            <w:pPr>
              <w:jc w:val="center"/>
            </w:pPr>
            <w:r>
              <w:rPr>
                <w:rFonts w:ascii="Calibri" w:cs="Calibri" w:eastAsia="Calibri" w:hAnsi="Calibri"/>
                <w:b/>
                <w:bCs/>
                <w:color w:val="FFFFFF"/>
                <w:sz w:val="18"/>
                <w:szCs w:val="18"/>
              </w:rPr>
              <w:t xml:space="preserve">Author</w:t>
            </w:r>
          </w:p>
        </w:tc>
        <w:tc>
          <w:tcPr>
            <w:tcW w:type="pct" w:w="25%"/>
            <w:shd w:fill="1B1D1F" w:color="1B1D1F" w:val="solid"/>
          </w:tcPr>
          <w:p>
            <w:pPr>
              <w:jc w:val="center"/>
            </w:pPr>
            <w:r>
              <w:rPr>
                <w:rFonts w:ascii="Calibri" w:cs="Calibri" w:eastAsia="Calibri" w:hAnsi="Calibri"/>
                <w:b/>
                <w:bCs/>
                <w:color w:val="FFFFFF"/>
                <w:sz w:val="18"/>
                <w:szCs w:val="18"/>
              </w:rPr>
              <w:t xml:space="preserve">Summary of Changes</w:t>
            </w:r>
          </w:p>
        </w:tc>
      </w:tr>
      <w:tr>
        <w:tc>
          <w:tcPr>
            <w:tcW w:type="pct" w:w="25%"/>
            <w:shd w:fill="F6F1E8" w:color="F6F1E8" w:val="solid"/>
          </w:tcPr>
          <w:p>
            <w:r>
              <w:rPr>
                <w:rFonts w:ascii="Calibri" w:cs="Calibri" w:eastAsia="Calibri" w:hAnsi="Calibri"/>
                <w:color w:val="1B1D1F"/>
                <w:sz w:val="18"/>
                <w:szCs w:val="18"/>
              </w:rPr>
              <w:t xml:space="preserve">1.0</w:t>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r>
      <w:tr>
        <w:tc>
          <w:tcPr>
            <w:tcW w:type="pct" w:w="25%"/>
            <w:shd w:fill="F6F1E8" w:color="F6F1E8" w:val="solid"/>
          </w:tcPr>
          <w:p>
            <w:r>
              <w:rPr>
                <w:rFonts w:ascii="Calibri" w:cs="Calibri" w:eastAsia="Calibri" w:hAnsi="Calibri"/>
                <w:color w:val="1B1D1F"/>
                <w:sz w:val="18"/>
                <w:szCs w:val="18"/>
              </w:rPr>
              <w:t xml:space="preserve">1.0</w:t>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r>
    </w:tbl>
    <w:p>
      <w:r>
        <w:br/>
      </w:r>
    </w:p>
    <w:p>
      <w:pPr>
        <w:shd w:fill="1B1D1F" w:color="1B1D1F" w:val="solid"/>
        <w:spacing w:after="100" w:before="300"/>
        <w:ind w:left="215"/>
      </w:pPr>
      <w:r>
        <w:rPr>
          <w:rFonts w:ascii="Georgia" w:cs="Georgia" w:eastAsia="Georgia" w:hAnsi="Georgia"/>
          <w:b/>
          <w:bCs/>
          <w:color w:val="FFFFFF"/>
          <w:sz w:val="22"/>
          <w:szCs w:val="22"/>
        </w:rPr>
        <w:t xml:space="preserve">SOP 5: Incident Reporting &amp; Escalation</w:t>
      </w:r>
    </w:p>
    <w:p>
      <w:pPr>
        <w:pBdr>
          <w:bottom w:val="single" w:color="B8732B" w:sz="8" w:space="2"/>
        </w:pBdr>
        <w:spacing w:after="80" w:before="280"/>
      </w:pPr>
      <w:r>
        <w:rPr>
          <w:rFonts w:ascii="Georgia" w:cs="Georgia" w:eastAsia="Georgia" w:hAnsi="Georgia"/>
          <w:b/>
          <w:bCs/>
          <w:color w:val="B8732B"/>
          <w:sz w:val="24"/>
          <w:szCs w:val="24"/>
        </w:rPr>
        <w:t xml:space="preserve">Purpose</w:t>
      </w:r>
    </w:p>
    <w:p>
      <w:pPr>
        <w:spacing w:after="60" w:before="40"/>
      </w:pPr>
      <w:r>
        <w:rPr>
          <w:rFonts w:ascii="Calibri" w:cs="Calibri" w:eastAsia="Calibri" w:hAnsi="Calibri"/>
          <w:b w:val="false"/>
          <w:bCs w:val="false"/>
          <w:color w:val="1B1D1F"/>
          <w:sz w:val="20"/>
          <w:szCs w:val="20"/>
        </w:rPr>
        <w:t xml:space="preserve">To ensure that any incident affecting the safety, welfare, or rights of a program participant, volunteer, staff member, or member of the public is documented promptly, reported to the appropriate parties, and resolved in a manner that prevents recurrence.</w:t>
      </w:r>
    </w:p>
    <w:p>
      <w:pPr>
        <w:pBdr>
          <w:bottom w:val="single" w:color="B8732B" w:sz="8" w:space="2"/>
        </w:pBdr>
        <w:spacing w:after="80" w:before="280"/>
      </w:pPr>
      <w:r>
        <w:rPr>
          <w:rFonts w:ascii="Georgia" w:cs="Georgia" w:eastAsia="Georgia" w:hAnsi="Georgia"/>
          <w:b/>
          <w:bCs/>
          <w:color w:val="B8732B"/>
          <w:sz w:val="24"/>
          <w:szCs w:val="24"/>
        </w:rPr>
        <w:t xml:space="preserve">Scope</w:t>
      </w:r>
    </w:p>
    <w:p>
      <w:pPr>
        <w:spacing w:after="60" w:before="40"/>
      </w:pPr>
      <w:r>
        <w:rPr>
          <w:rFonts w:ascii="Calibri" w:cs="Calibri" w:eastAsia="Calibri" w:hAnsi="Calibri"/>
          <w:b w:val="false"/>
          <w:bCs w:val="false"/>
          <w:color w:val="1B1D1F"/>
          <w:sz w:val="20"/>
          <w:szCs w:val="20"/>
        </w:rPr>
        <w:t xml:space="preserve">This procedure applies to all incidents occurring at [FILL IN: Organization Name] facilities, programs, or activities, including: physical injury, verbal or physical altercation, allegations of abuse or neglect, property damage, security breach, or any event that poses a risk to health or safety.</w:t>
      </w:r>
    </w:p>
    <w:p>
      <w:pPr>
        <w:pBdr>
          <w:bottom w:val="single" w:color="B8732B" w:sz="8" w:space="2"/>
        </w:pBdr>
        <w:spacing w:after="80" w:before="280"/>
      </w:pPr>
      <w:r>
        <w:rPr>
          <w:rFonts w:ascii="Georgia" w:cs="Georgia" w:eastAsia="Georgia" w:hAnsi="Georgia"/>
          <w:b/>
          <w:bCs/>
          <w:color w:val="B8732B"/>
          <w:sz w:val="24"/>
          <w:szCs w:val="24"/>
        </w:rPr>
        <w:t xml:space="preserve">Definitions</w:t>
      </w:r>
    </w:p>
    <w:p>
      <w:pPr>
        <w:spacing w:after="50" w:before="40"/>
        <w:ind w:left="431"/>
      </w:pPr>
      <w:r>
        <w:rPr>
          <w:rFonts w:ascii="Calibri" w:cs="Calibri" w:eastAsia="Calibri" w:hAnsi="Calibri"/>
          <w:b/>
          <w:bCs/>
          <w:color w:val="B8732B"/>
          <w:sz w:val="20"/>
          <w:szCs w:val="20"/>
        </w:rPr>
        <w:t xml:space="preserve">Incident: </w:t>
      </w:r>
      <w:r>
        <w:rPr>
          <w:rFonts w:ascii="Calibri" w:cs="Calibri" w:eastAsia="Calibri" w:hAnsi="Calibri"/>
          <w:color w:val="1B1D1F"/>
          <w:sz w:val="20"/>
          <w:szCs w:val="20"/>
        </w:rPr>
        <w:t xml:space="preserve">Any unplanned event that results in — or has the potential to result in — harm to a person or damage to property.</w:t>
      </w:r>
    </w:p>
    <w:p>
      <w:pPr>
        <w:spacing w:after="50" w:before="40"/>
        <w:ind w:left="431"/>
      </w:pPr>
      <w:r>
        <w:rPr>
          <w:rFonts w:ascii="Calibri" w:cs="Calibri" w:eastAsia="Calibri" w:hAnsi="Calibri"/>
          <w:b/>
          <w:bCs/>
          <w:color w:val="B8732B"/>
          <w:sz w:val="20"/>
          <w:szCs w:val="20"/>
        </w:rPr>
        <w:t xml:space="preserve">Mandated Reporter: </w:t>
      </w:r>
      <w:r>
        <w:rPr>
          <w:rFonts w:ascii="Calibri" w:cs="Calibri" w:eastAsia="Calibri" w:hAnsi="Calibri"/>
          <w:color w:val="1B1D1F"/>
          <w:sz w:val="20"/>
          <w:szCs w:val="20"/>
        </w:rPr>
        <w:t xml:space="preserve">A person legally required under Idaho Code to report suspected child abuse or neglect. All staff and volunteers should know whether they qualify as mandated reporters in their role — [verify: current cycle — Idaho Code Title 16, Chapter 16 defines mandated reporters].</w:t>
      </w:r>
    </w:p>
    <w:p>
      <w:pPr>
        <w:spacing w:after="50" w:before="40"/>
        <w:ind w:left="431"/>
      </w:pPr>
      <w:r>
        <w:rPr>
          <w:rFonts w:ascii="Calibri" w:cs="Calibri" w:eastAsia="Calibri" w:hAnsi="Calibri"/>
          <w:b/>
          <w:bCs/>
          <w:color w:val="B8732B"/>
          <w:sz w:val="20"/>
          <w:szCs w:val="20"/>
        </w:rPr>
        <w:t xml:space="preserve">Incident Report Form: </w:t>
      </w:r>
      <w:r>
        <w:rPr>
          <w:rFonts w:ascii="Calibri" w:cs="Calibri" w:eastAsia="Calibri" w:hAnsi="Calibri"/>
          <w:color w:val="1B1D1F"/>
          <w:sz w:val="20"/>
          <w:szCs w:val="20"/>
        </w:rPr>
        <w:t xml:space="preserve">[FILL IN: form name and storage location]</w:t>
      </w:r>
    </w:p>
    <w:p>
      <w:pPr>
        <w:spacing w:after="50" w:before="40"/>
        <w:ind w:left="431"/>
      </w:pPr>
      <w:r>
        <w:rPr>
          <w:rFonts w:ascii="Calibri" w:cs="Calibri" w:eastAsia="Calibri" w:hAnsi="Calibri"/>
          <w:b/>
          <w:bCs/>
          <w:color w:val="B8732B"/>
          <w:sz w:val="20"/>
          <w:szCs w:val="20"/>
        </w:rPr>
        <w:t xml:space="preserve">Supervisor on Duty (SOD): </w:t>
      </w:r>
      <w:r>
        <w:rPr>
          <w:rFonts w:ascii="Calibri" w:cs="Calibri" w:eastAsia="Calibri" w:hAnsi="Calibri"/>
          <w:color w:val="1B1D1F"/>
          <w:sz w:val="20"/>
          <w:szCs w:val="20"/>
        </w:rPr>
        <w:t xml:space="preserve">The most senior staff member present at the time of the incident.</w:t>
      </w:r>
    </w:p>
    <w:p>
      <w:pPr>
        <w:pBdr>
          <w:bottom w:val="single" w:color="B8732B" w:sz="8" w:space="2"/>
        </w:pBdr>
        <w:spacing w:after="80" w:before="280"/>
      </w:pPr>
      <w:r>
        <w:rPr>
          <w:rFonts w:ascii="Georgia" w:cs="Georgia" w:eastAsia="Georgia" w:hAnsi="Georgia"/>
          <w:b/>
          <w:bCs/>
          <w:color w:val="B8732B"/>
          <w:sz w:val="24"/>
          <w:szCs w:val="24"/>
        </w:rPr>
        <w:t xml:space="preserve">Responsibilities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Supervisor on Duty] — first response and initial documentation</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Executive Director] — notified for all incidents involving injury, alleged abuse, or law enforcement</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Board Chair] — notified for incidents with legal, regulatory, or significant reputational implications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Role, e.g., HR or designated staff] — coordinates follow-up and resolution</w:t>
      </w:r>
    </w:p>
    <w:p>
      <w:pPr>
        <w:pBdr>
          <w:bottom w:val="single" w:color="B8732B" w:sz="8" w:space="2"/>
        </w:pBdr>
        <w:spacing w:after="80" w:before="280"/>
      </w:pPr>
      <w:r>
        <w:rPr>
          <w:rFonts w:ascii="Georgia" w:cs="Georgia" w:eastAsia="Georgia" w:hAnsi="Georgia"/>
          <w:b/>
          <w:bCs/>
          <w:color w:val="B8732B"/>
          <w:sz w:val="24"/>
          <w:szCs w:val="24"/>
        </w:rPr>
        <w:t xml:space="preserve">Procedure</w:t>
      </w:r>
    </w:p>
    <w:p>
      <w:pPr>
        <w:spacing w:after="60" w:before="40"/>
        <w:ind w:left="431"/>
      </w:pPr>
      <w:r>
        <w:rPr>
          <w:rFonts w:ascii="Calibri" w:cs="Calibri" w:eastAsia="Calibri" w:hAnsi="Calibri"/>
          <w:b/>
          <w:bCs/>
          <w:color w:val="B8732B"/>
          <w:sz w:val="20"/>
          <w:szCs w:val="20"/>
        </w:rPr>
        <w:t xml:space="preserve">1.  </w:t>
      </w:r>
      <w:r>
        <w:rPr>
          <w:rFonts w:ascii="Calibri" w:cs="Calibri" w:eastAsia="Calibri" w:hAnsi="Calibri"/>
          <w:color w:val="1B1D1F"/>
          <w:sz w:val="20"/>
          <w:szCs w:val="20"/>
        </w:rPr>
        <w:t xml:space="preserve">WITNESS PHASE — Upon observing or learning of an incident: ensure immediate safety of all persons involved:</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emergency contact list location</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2.  </w:t>
      </w:r>
      <w:r>
        <w:rPr>
          <w:rFonts w:ascii="Calibri" w:cs="Calibri" w:eastAsia="Calibri" w:hAnsi="Calibri"/>
          <w:color w:val="1B1D1F"/>
          <w:sz w:val="20"/>
          <w:szCs w:val="20"/>
        </w:rPr>
        <w:t xml:space="preserve">If medical attention is needed: call 911 or arrange transport. Do not move an injured person unless there is an immediate threat:</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nearest medical facility: [FILL IN]</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3.  </w:t>
      </w:r>
      <w:r>
        <w:rPr>
          <w:rFonts w:ascii="Calibri" w:cs="Calibri" w:eastAsia="Calibri" w:hAnsi="Calibri"/>
          <w:color w:val="1B1D1F"/>
          <w:sz w:val="20"/>
          <w:szCs w:val="20"/>
        </w:rPr>
        <w:t xml:space="preserve">RECORD PHASE — Complete the Incident Report Form within [FILL IN: number, e.g., 2] hours of the incident:</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form must include: date/time, location, persons involved, witnesses, description of what occurred, actions taken, and reporter's name</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4.  </w:t>
      </w:r>
      <w:r>
        <w:rPr>
          <w:rFonts w:ascii="Calibri" w:cs="Calibri" w:eastAsia="Calibri" w:hAnsi="Calibri"/>
          <w:color w:val="1B1D1F"/>
          <w:sz w:val="20"/>
          <w:szCs w:val="20"/>
        </w:rPr>
        <w:t xml:space="preserve">NOTIFY PHASE — Notify Supervisor on Duty immediately. SOD notifies Executive Director within [FILL IN: number] hours:</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notification method: call / text / in-person</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5.  </w:t>
      </w:r>
      <w:r>
        <w:rPr>
          <w:rFonts w:ascii="Calibri" w:cs="Calibri" w:eastAsia="Calibri" w:hAnsi="Calibri"/>
          <w:color w:val="1B1D1F"/>
          <w:sz w:val="20"/>
          <w:szCs w:val="20"/>
        </w:rPr>
        <w:t xml:space="preserve">If mandatory reporting is required (suspected child abuse, adult vulnerable person): report to Idaho Department of Health and Welfare within [FILL IN: timeframe — verify: current cycle]:</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IDHW reporting hotline: [verify: current cycle — confirm current number from idhw.idaho.gov]</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6.  </w:t>
      </w:r>
      <w:r>
        <w:rPr>
          <w:rFonts w:ascii="Calibri" w:cs="Calibri" w:eastAsia="Calibri" w:hAnsi="Calibri"/>
          <w:color w:val="1B1D1F"/>
          <w:sz w:val="20"/>
          <w:szCs w:val="20"/>
        </w:rPr>
        <w:t xml:space="preserve">If law enforcement is involved: cooperate fully, preserve the scene, and notify Executive Director and Board Chair immediately.</w:t>
      </w:r>
    </w:p>
    <w:p>
      <w:pPr>
        <w:spacing w:after="60" w:before="40"/>
        <w:ind w:left="431"/>
      </w:pPr>
      <w:r>
        <w:rPr>
          <w:rFonts w:ascii="Calibri" w:cs="Calibri" w:eastAsia="Calibri" w:hAnsi="Calibri"/>
          <w:b/>
          <w:bCs/>
          <w:color w:val="B8732B"/>
          <w:sz w:val="20"/>
          <w:szCs w:val="20"/>
        </w:rPr>
        <w:t xml:space="preserve">7.  </w:t>
      </w:r>
      <w:r>
        <w:rPr>
          <w:rFonts w:ascii="Calibri" w:cs="Calibri" w:eastAsia="Calibri" w:hAnsi="Calibri"/>
          <w:color w:val="1B1D1F"/>
          <w:sz w:val="20"/>
          <w:szCs w:val="20"/>
        </w:rPr>
        <w:t xml:space="preserve">RESOLVE PHASE — Conduct internal review within [FILL IN: number, e.g., 5] business days:</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review participants and agenda template</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8.  </w:t>
      </w:r>
      <w:r>
        <w:rPr>
          <w:rFonts w:ascii="Calibri" w:cs="Calibri" w:eastAsia="Calibri" w:hAnsi="Calibri"/>
          <w:color w:val="1B1D1F"/>
          <w:sz w:val="20"/>
          <w:szCs w:val="20"/>
        </w:rPr>
        <w:t xml:space="preserve">Document root cause and corrective actions. Assign action owners and deadlines.</w:t>
      </w:r>
    </w:p>
    <w:p>
      <w:pPr>
        <w:spacing w:after="60" w:before="40"/>
        <w:ind w:left="431"/>
      </w:pPr>
      <w:r>
        <w:rPr>
          <w:rFonts w:ascii="Calibri" w:cs="Calibri" w:eastAsia="Calibri" w:hAnsi="Calibri"/>
          <w:b/>
          <w:bCs/>
          <w:color w:val="B8732B"/>
          <w:sz w:val="20"/>
          <w:szCs w:val="20"/>
        </w:rPr>
        <w:t xml:space="preserve">9.  </w:t>
      </w:r>
      <w:r>
        <w:rPr>
          <w:rFonts w:ascii="Calibri" w:cs="Calibri" w:eastAsia="Calibri" w:hAnsi="Calibri"/>
          <w:color w:val="1B1D1F"/>
          <w:sz w:val="20"/>
          <w:szCs w:val="20"/>
        </w:rPr>
        <w:t xml:space="preserve">CLOSE PHASE — Confirm corrective actions completed. File closed incident report in [FILL IN: secure location]:</w:t>
      </w:r>
    </w:p>
    <w:p>
      <w:pPr>
        <w:pBdr>
          <w:bottom w:val="dotted" w:color="6B6962" w:sz="4" w:space="2"/>
        </w:pBdr>
        <w:spacing w:after="50" w:before="30"/>
        <w:ind w:left="576"/>
      </w:pPr>
      <w:r>
        <w:rPr>
          <w:rFonts w:ascii="Calibri" w:cs="Calibri" w:eastAsia="Calibri" w:hAnsi="Calibri"/>
          <w:b/>
          <w:bCs/>
          <w:color w:val="B8732B"/>
          <w:sz w:val="20"/>
          <w:szCs w:val="20"/>
        </w:rPr>
        <w:t xml:space="preserve">[FILL IN: </w:t>
      </w:r>
      <w:r>
        <w:rPr>
          <w:rFonts w:ascii="Calibri" w:cs="Calibri" w:eastAsia="Calibri" w:hAnsi="Calibri"/>
          <w:b w:val="false"/>
          <w:bCs w:val="false"/>
          <w:color w:val="6B6962"/>
          <w:sz w:val="20"/>
          <w:szCs w:val="20"/>
        </w:rPr>
        <w:t xml:space="preserve">storage location — keep for minimum [FILL IN: number] years per records retention policy</w:t>
      </w:r>
      <w:r>
        <w:rPr>
          <w:rFonts w:ascii="Calibri" w:cs="Calibri" w:eastAsia="Calibri" w:hAnsi="Calibri"/>
          <w:b/>
          <w:bCs/>
          <w:color w:val="B8732B"/>
          <w:sz w:val="20"/>
          <w:szCs w:val="20"/>
        </w:rPr>
        <w:t xml:space="preserve">]</w:t>
      </w:r>
    </w:p>
    <w:p>
      <w:pPr>
        <w:spacing w:after="60" w:before="40"/>
        <w:ind w:left="431"/>
      </w:pPr>
      <w:r>
        <w:rPr>
          <w:rFonts w:ascii="Calibri" w:cs="Calibri" w:eastAsia="Calibri" w:hAnsi="Calibri"/>
          <w:b/>
          <w:bCs/>
          <w:color w:val="B8732B"/>
          <w:sz w:val="20"/>
          <w:szCs w:val="20"/>
        </w:rPr>
        <w:t xml:space="preserve">10.  </w:t>
      </w:r>
      <w:r>
        <w:rPr>
          <w:rFonts w:ascii="Calibri" w:cs="Calibri" w:eastAsia="Calibri" w:hAnsi="Calibri"/>
          <w:color w:val="1B1D1F"/>
          <w:sz w:val="20"/>
          <w:szCs w:val="20"/>
        </w:rPr>
        <w:t xml:space="preserve">Brief relevant staff on process changes, if any, without disclosing confidential details.</w:t>
      </w:r>
    </w:p>
    <w:p>
      <w:pPr>
        <w:pBdr>
          <w:bottom w:val="single" w:color="6B6962" w:sz="4" w:space="1"/>
        </w:pBdr>
        <w:spacing w:after="60" w:before="180"/>
      </w:pPr>
      <w:r>
        <w:rPr>
          <w:rFonts w:ascii="Calibri" w:cs="Calibri" w:eastAsia="Calibri" w:hAnsi="Calibri"/>
          <w:b/>
          <w:bCs/>
          <w:color w:val="6B6962"/>
          <w:sz w:val="20"/>
          <w:szCs w:val="20"/>
        </w:rPr>
        <w:t xml:space="preserve">References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Idaho Code Title 16, Chapter 16 — Child Protective Act (mandated reporting) [verify: current cycle]</w:t>
      </w:r>
    </w:p>
    <w:p>
      <w:pPr>
        <w:pStyle w:val="ListParagraph"/>
        <w:numPr>
          <w:ilvl w:val="0"/>
          <w:numId w:val="1"/>
        </w:numPr>
        <w:spacing w:after="50" w:before="30"/>
        <w:ind w:left="576" w:hanging="288"/>
      </w:pPr>
      <w:r>
        <w:rPr>
          <w:rFonts w:ascii="Calibri" w:cs="Calibri" w:eastAsia="Calibri" w:hAnsi="Calibri"/>
          <w:color w:val="1B1D1F"/>
          <w:sz w:val="20"/>
          <w:szCs w:val="20"/>
        </w:rPr>
        <w:t xml:space="preserve">Idaho Department of Health and Welfare — Reporting Child Abuse or Neglect: idhw.idaho.gov</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Emergency Procedures</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Personnel Policy — Workplace Safety</w:t>
      </w:r>
    </w:p>
    <w:p>
      <w:pPr>
        <w:pStyle w:val="ListParagraph"/>
        <w:numPr>
          <w:ilvl w:val="0"/>
          <w:numId w:val="1"/>
        </w:numPr>
        <w:spacing w:after="50" w:before="30"/>
        <w:ind w:left="576" w:hanging="288"/>
      </w:pPr>
      <w:r>
        <w:rPr>
          <w:rFonts w:ascii="Calibri" w:cs="Calibri" w:eastAsia="Calibri" w:hAnsi="Calibri"/>
          <w:color w:val="1B1D1F"/>
          <w:sz w:val="20"/>
          <w:szCs w:val="20"/>
        </w:rPr>
        <w:t xml:space="preserve">[FILL IN: Organization Name] Records Retention Policy</w:t>
      </w:r>
    </w:p>
    <w:p>
      <w:pPr>
        <w:pBdr>
          <w:bottom w:val="single" w:color="6B6962" w:sz="4" w:space="1"/>
        </w:pBdr>
        <w:spacing w:after="60" w:before="180"/>
      </w:pPr>
      <w:r>
        <w:rPr>
          <w:rFonts w:ascii="Calibri" w:cs="Calibri" w:eastAsia="Calibri" w:hAnsi="Calibri"/>
          <w:b/>
          <w:bCs/>
          <w:color w:val="6B6962"/>
          <w:sz w:val="20"/>
          <w:szCs w:val="20"/>
        </w:rPr>
        <w:t xml:space="preserve">Review Cadence</w:t>
      </w:r>
    </w:p>
    <w:p>
      <w:pPr>
        <w:spacing w:after="60" w:before="40"/>
      </w:pPr>
      <w:r>
        <w:rPr>
          <w:rFonts w:ascii="Calibri" w:cs="Calibri" w:eastAsia="Calibri" w:hAnsi="Calibri"/>
          <w:b w:val="false"/>
          <w:bCs w:val="false"/>
          <w:color w:val="1B1D1F"/>
          <w:sz w:val="20"/>
          <w:szCs w:val="20"/>
        </w:rPr>
        <w:t xml:space="preserve">Review annually and after any significant incident. Assign review to [FILL IN: Role]. Compliance with mandatory reporting laws must be verified against current Idaho Code each review cycle.</w:t>
      </w:r>
    </w:p>
    <w:p>
      <w:pPr>
        <w:pBdr>
          <w:bottom w:val="single" w:color="6B6962" w:sz="4" w:space="1"/>
        </w:pBdr>
        <w:spacing w:after="60" w:before="180"/>
      </w:pPr>
      <w:r>
        <w:rPr>
          <w:rFonts w:ascii="Calibri" w:cs="Calibri" w:eastAsia="Calibri" w:hAnsi="Calibri"/>
          <w:b/>
          <w:bCs/>
          <w:color w:val="6B6962"/>
          <w:sz w:val="20"/>
          <w:szCs w:val="20"/>
        </w:rPr>
        <w:t xml:space="preserve">Version History</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60"/>
          <w:left w:type="dxa" w:w="60"/>
          <w:bottom w:type="dxa" w:w="60"/>
          <w:right w:type="dxa" w:w="60"/>
        </w:tblCellMar>
      </w:tblPr>
      <w:tblGrid>
        <w:gridCol w:w="100"/>
        <w:gridCol w:w="100"/>
        <w:gridCol w:w="100"/>
        <w:gridCol w:w="100"/>
      </w:tblGrid>
      <w:tr>
        <w:tc>
          <w:tcPr>
            <w:tcW w:type="pct" w:w="25%"/>
            <w:shd w:fill="1B1D1F" w:color="1B1D1F" w:val="solid"/>
          </w:tcPr>
          <w:p>
            <w:pPr>
              <w:jc w:val="center"/>
            </w:pPr>
            <w:r>
              <w:rPr>
                <w:rFonts w:ascii="Calibri" w:cs="Calibri" w:eastAsia="Calibri" w:hAnsi="Calibri"/>
                <w:b/>
                <w:bCs/>
                <w:color w:val="FFFFFF"/>
                <w:sz w:val="18"/>
                <w:szCs w:val="18"/>
              </w:rPr>
              <w:t xml:space="preserve">Version</w:t>
            </w:r>
          </w:p>
        </w:tc>
        <w:tc>
          <w:tcPr>
            <w:tcW w:type="pct" w:w="25%"/>
            <w:shd w:fill="1B1D1F" w:color="1B1D1F" w:val="solid"/>
          </w:tcPr>
          <w:p>
            <w:pPr>
              <w:jc w:val="center"/>
            </w:pPr>
            <w:r>
              <w:rPr>
                <w:rFonts w:ascii="Calibri" w:cs="Calibri" w:eastAsia="Calibri" w:hAnsi="Calibri"/>
                <w:b/>
                <w:bCs/>
                <w:color w:val="FFFFFF"/>
                <w:sz w:val="18"/>
                <w:szCs w:val="18"/>
              </w:rPr>
              <w:t xml:space="preserve">Date</w:t>
            </w:r>
          </w:p>
        </w:tc>
        <w:tc>
          <w:tcPr>
            <w:tcW w:type="pct" w:w="25%"/>
            <w:shd w:fill="1B1D1F" w:color="1B1D1F" w:val="solid"/>
          </w:tcPr>
          <w:p>
            <w:pPr>
              <w:jc w:val="center"/>
            </w:pPr>
            <w:r>
              <w:rPr>
                <w:rFonts w:ascii="Calibri" w:cs="Calibri" w:eastAsia="Calibri" w:hAnsi="Calibri"/>
                <w:b/>
                <w:bCs/>
                <w:color w:val="FFFFFF"/>
                <w:sz w:val="18"/>
                <w:szCs w:val="18"/>
              </w:rPr>
              <w:t xml:space="preserve">Author</w:t>
            </w:r>
          </w:p>
        </w:tc>
        <w:tc>
          <w:tcPr>
            <w:tcW w:type="pct" w:w="25%"/>
            <w:shd w:fill="1B1D1F" w:color="1B1D1F" w:val="solid"/>
          </w:tcPr>
          <w:p>
            <w:pPr>
              <w:jc w:val="center"/>
            </w:pPr>
            <w:r>
              <w:rPr>
                <w:rFonts w:ascii="Calibri" w:cs="Calibri" w:eastAsia="Calibri" w:hAnsi="Calibri"/>
                <w:b/>
                <w:bCs/>
                <w:color w:val="FFFFFF"/>
                <w:sz w:val="18"/>
                <w:szCs w:val="18"/>
              </w:rPr>
              <w:t xml:space="preserve">Summary of Changes</w:t>
            </w:r>
          </w:p>
        </w:tc>
      </w:tr>
      <w:tr>
        <w:tc>
          <w:tcPr>
            <w:tcW w:type="pct" w:w="25%"/>
            <w:shd w:fill="F6F1E8" w:color="F6F1E8" w:val="solid"/>
          </w:tcPr>
          <w:p>
            <w:r>
              <w:rPr>
                <w:rFonts w:ascii="Calibri" w:cs="Calibri" w:eastAsia="Calibri" w:hAnsi="Calibri"/>
                <w:color w:val="1B1D1F"/>
                <w:sz w:val="18"/>
                <w:szCs w:val="18"/>
              </w:rPr>
              <w:t xml:space="preserve">1.0</w:t>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r>
      <w:tr>
        <w:tc>
          <w:tcPr>
            <w:tcW w:type="pct" w:w="25%"/>
            <w:shd w:fill="F6F1E8" w:color="F6F1E8" w:val="solid"/>
          </w:tcPr>
          <w:p>
            <w:r>
              <w:rPr>
                <w:rFonts w:ascii="Calibri" w:cs="Calibri" w:eastAsia="Calibri" w:hAnsi="Calibri"/>
                <w:color w:val="1B1D1F"/>
                <w:sz w:val="18"/>
                <w:szCs w:val="18"/>
              </w:rPr>
              <w:t xml:space="preserve">1.0</w:t>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c>
          <w:tcPr>
            <w:tcW w:type="pct" w:w="25%"/>
            <w:shd w:fill="F6F1E8" w:color="F6F1E8" w:val="solid"/>
          </w:tcPr>
          <w:p>
            <w:r>
              <w:rPr>
                <w:rFonts w:ascii="Calibri" w:cs="Calibri" w:eastAsia="Calibri" w:hAnsi="Calibri"/>
                <w:color w:val="1B1D1F"/>
                <w:sz w:val="18"/>
                <w:szCs w:val="18"/>
              </w:rPr>
              <w:t xml:space="preserve"/>
            </w:r>
          </w:p>
        </w:tc>
      </w:tr>
    </w:tbl>
    <w:p>
      <w:r>
        <w:br/>
      </w:r>
    </w:p>
    <w:p>
      <w:pPr>
        <w:shd w:fill="1B1D1F" w:color="1B1D1F" w:val="solid"/>
        <w:spacing w:after="100" w:before="300"/>
        <w:ind w:left="215"/>
      </w:pPr>
      <w:r>
        <w:rPr>
          <w:rFonts w:ascii="Georgia" w:cs="Georgia" w:eastAsia="Georgia" w:hAnsi="Georgia"/>
          <w:b/>
          <w:bCs/>
          <w:color w:val="FFFFFF"/>
          <w:sz w:val="22"/>
          <w:szCs w:val="22"/>
        </w:rPr>
        <w:t xml:space="preserve">Appendix: How to Roll Out a New SOP</w:t>
      </w:r>
    </w:p>
    <w:p>
      <w:pPr>
        <w:spacing w:after="80" w:before="60"/>
      </w:pPr>
      <w:r>
        <w:rPr>
          <w:rFonts w:ascii="Calibri" w:cs="Calibri" w:eastAsia="Calibri" w:hAnsi="Calibri"/>
          <w:b w:val="false"/>
          <w:bCs w:val="false"/>
          <w:color w:val="1B1D1F"/>
          <w:sz w:val="20"/>
          <w:szCs w:val="20"/>
        </w:rPr>
        <w:t xml:space="preserve">Completing the template is step one. Getting an SOP into actual use requires a brief but deliberate rollout. Anazao Solutions recommends the following one-page approach for small nonprofits:</w:t>
      </w:r>
    </w:p>
    <w:p>
      <w:pPr>
        <w:spacing w:after="70" w:before="60"/>
        <w:ind w:left="288"/>
      </w:pPr>
      <w:r>
        <w:rPr>
          <w:rFonts w:ascii="Calibri" w:cs="Calibri" w:eastAsia="Calibri" w:hAnsi="Calibri"/>
          <w:b/>
          <w:bCs/>
          <w:color w:val="B8732B"/>
          <w:sz w:val="20"/>
          <w:szCs w:val="20"/>
        </w:rPr>
        <w:t xml:space="preserve">Adopt it formally: </w:t>
      </w:r>
      <w:r>
        <w:rPr>
          <w:rFonts w:ascii="Calibri" w:cs="Calibri" w:eastAsia="Calibri" w:hAnsi="Calibri"/>
          <w:color w:val="1B1D1F"/>
          <w:sz w:val="20"/>
          <w:szCs w:val="20"/>
        </w:rPr>
        <w:t xml:space="preserve">Bring the completed SOP to the board or executive team for approval. Record adoption in meeting minutes with the date and version number.</w:t>
      </w:r>
    </w:p>
    <w:p>
      <w:pPr>
        <w:spacing w:after="70" w:before="60"/>
        <w:ind w:left="288"/>
      </w:pPr>
      <w:r>
        <w:rPr>
          <w:rFonts w:ascii="Calibri" w:cs="Calibri" w:eastAsia="Calibri" w:hAnsi="Calibri"/>
          <w:b/>
          <w:bCs/>
          <w:color w:val="B8732B"/>
          <w:sz w:val="20"/>
          <w:szCs w:val="20"/>
        </w:rPr>
        <w:t xml:space="preserve">Tell everyone it exists: </w:t>
      </w:r>
      <w:r>
        <w:rPr>
          <w:rFonts w:ascii="Calibri" w:cs="Calibri" w:eastAsia="Calibri" w:hAnsi="Calibri"/>
          <w:color w:val="1B1D1F"/>
          <w:sz w:val="20"/>
          <w:szCs w:val="20"/>
        </w:rPr>
        <w:t xml:space="preserve">Email all staff and relevant volunteers with the SOP name, location, and a one-sentence summary of what it covers. Do not assume people will find it on their own.</w:t>
      </w:r>
    </w:p>
    <w:p>
      <w:pPr>
        <w:spacing w:after="70" w:before="60"/>
        <w:ind w:left="288"/>
      </w:pPr>
      <w:r>
        <w:rPr>
          <w:rFonts w:ascii="Calibri" w:cs="Calibri" w:eastAsia="Calibri" w:hAnsi="Calibri"/>
          <w:b/>
          <w:bCs/>
          <w:color w:val="B8732B"/>
          <w:sz w:val="20"/>
          <w:szCs w:val="20"/>
        </w:rPr>
        <w:t xml:space="preserve">Train the people who will use it: </w:t>
      </w:r>
      <w:r>
        <w:rPr>
          <w:rFonts w:ascii="Calibri" w:cs="Calibri" w:eastAsia="Calibri" w:hAnsi="Calibri"/>
          <w:color w:val="1B1D1F"/>
          <w:sz w:val="20"/>
          <w:szCs w:val="20"/>
        </w:rPr>
        <w:t xml:space="preserve">Walk through the procedure once with anyone responsible for implementing it. Answer questions. Note any gaps for the first revision.</w:t>
      </w:r>
    </w:p>
    <w:p>
      <w:pPr>
        <w:spacing w:after="70" w:before="60"/>
        <w:ind w:left="288"/>
      </w:pPr>
      <w:r>
        <w:rPr>
          <w:rFonts w:ascii="Calibri" w:cs="Calibri" w:eastAsia="Calibri" w:hAnsi="Calibri"/>
          <w:b/>
          <w:bCs/>
          <w:color w:val="B8732B"/>
          <w:sz w:val="20"/>
          <w:szCs w:val="20"/>
        </w:rPr>
        <w:t xml:space="preserve">Store it somewhere accessible: </w:t>
      </w:r>
      <w:r>
        <w:rPr>
          <w:rFonts w:ascii="Calibri" w:cs="Calibri" w:eastAsia="Calibri" w:hAnsi="Calibri"/>
          <w:color w:val="1B1D1F"/>
          <w:sz w:val="20"/>
          <w:szCs w:val="20"/>
        </w:rPr>
        <w:t xml:space="preserve">Every SOP must live in a location that survives any single person's departure. Use a shared drive, intranet, or cloud storage — not one person's personal folder.</w:t>
      </w:r>
    </w:p>
    <w:p>
      <w:pPr>
        <w:spacing w:after="70" w:before="60"/>
        <w:ind w:left="288"/>
      </w:pPr>
      <w:r>
        <w:rPr>
          <w:rFonts w:ascii="Calibri" w:cs="Calibri" w:eastAsia="Calibri" w:hAnsi="Calibri"/>
          <w:b/>
          <w:bCs/>
          <w:color w:val="B8732B"/>
          <w:sz w:val="20"/>
          <w:szCs w:val="20"/>
        </w:rPr>
        <w:t xml:space="preserve">Put the review date on the calendar now: </w:t>
      </w:r>
      <w:r>
        <w:rPr>
          <w:rFonts w:ascii="Calibri" w:cs="Calibri" w:eastAsia="Calibri" w:hAnsi="Calibri"/>
          <w:color w:val="1B1D1F"/>
          <w:sz w:val="20"/>
          <w:szCs w:val="20"/>
        </w:rPr>
        <w:t xml:space="preserve">Before the rollout meeting ends, set a calendar event for the first review. Twelve months is the default. If the topic is legally sensitive (e.g., Incident Reporting), review every six months.</w:t>
      </w:r>
    </w:p>
    <w:p>
      <w:pPr>
        <w:spacing w:after="70" w:before="60"/>
        <w:ind w:left="288"/>
      </w:pPr>
      <w:r>
        <w:rPr>
          <w:rFonts w:ascii="Calibri" w:cs="Calibri" w:eastAsia="Calibri" w:hAnsi="Calibri"/>
          <w:b/>
          <w:bCs/>
          <w:color w:val="B8732B"/>
          <w:sz w:val="20"/>
          <w:szCs w:val="20"/>
        </w:rPr>
        <w:t xml:space="preserve">Update it when the process changes: </w:t>
      </w:r>
      <w:r>
        <w:rPr>
          <w:rFonts w:ascii="Calibri" w:cs="Calibri" w:eastAsia="Calibri" w:hAnsi="Calibri"/>
          <w:color w:val="1B1D1F"/>
          <w:sz w:val="20"/>
          <w:szCs w:val="20"/>
        </w:rPr>
        <w:t xml:space="preserve">The moment a step in the procedure changes in practice, update the SOP. A document that no longer matches reality is worse than no document — it causes confusion and erodes trust in the SOP system.</w:t>
      </w:r>
    </w:p>
    <w:p>
      <w:pPr>
        <w:spacing w:after="60" w:before="300"/>
        <w:jc w:val="center"/>
      </w:pPr>
      <w:r>
        <w:rPr>
          <w:rFonts w:ascii="Calibri" w:cs="Calibri" w:eastAsia="Calibri" w:hAnsi="Calibri"/>
          <w:color w:val="6B6962"/>
          <w:sz w:val="18"/>
          <w:szCs w:val="18"/>
        </w:rPr>
        <w:t xml:space="preserve">
Building stronger communities through stronger systems.
— Anazao Solutions LLC | Jade Moore, Founder</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6B6962" w:sz="4" w:space="2"/>
      </w:pBdr>
    </w:pPr>
    <w:r>
      <w:rPr>
        <w:rFonts w:ascii="Calibri" w:cs="Calibri" w:eastAsia="Calibri" w:hAnsi="Calibri"/>
        <w:color w:val="6B6962"/>
        <w:sz w:val="16"/>
        <w:szCs w:val="16"/>
      </w:rPr>
      <w:t xml:space="preserve">Building stronger communities through stronger systems.  |  anazaosolutions.com</w:t>
    </w:r>
    <w:r>
      <w:rPr>
        <w:rFonts w:ascii="Calibri" w:cs="Calibri" w:eastAsia="Calibri" w:hAnsi="Calibri"/>
        <w:color w:val="6B6962"/>
        <w:sz w:val="16"/>
        <w:szCs w:val="16"/>
      </w:rPr>
      <w:t xml:space="preserve">  |  Page </w:t>
    </w:r>
    <w:r>
      <w:rPr>
        <w:rFonts w:ascii="Calibri" w:cs="Calibri" w:eastAsia="Calibri" w:hAnsi="Calibri"/>
        <w:color w:val="6B6962"/>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732B" w:sz="6" w:space="2"/>
      </w:pBdr>
    </w:pPr>
    <w:r>
      <w:rPr>
        <w:rFonts w:ascii="Calibri" w:cs="Calibri" w:eastAsia="Calibri" w:hAnsi="Calibri"/>
        <w:color w:val="6B6962"/>
        <w:sz w:val="16"/>
        <w:szCs w:val="16"/>
      </w:rPr>
      <w:t xml:space="preserve">SOP Starter Kit  |  Anazao Solutions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B1D1F"/>
        <w:sz w:val="20"/>
        <w:szCs w:val="20"/>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Starter Kit — Anazao Solutions</dc:title>
  <dc:creator>Perplexity Computer</dc:creator>
  <dc:description>Five core SOP templates for small nonprofits</dc:description>
  <cp:lastModifiedBy>Un-named</cp:lastModifiedBy>
  <cp:revision>1</cp:revision>
  <dcterms:created xsi:type="dcterms:W3CDTF">2026-05-28T19:27:51.912Z</dcterms:created>
  <dcterms:modified xsi:type="dcterms:W3CDTF">2026-05-28T19:27:51.912Z</dcterms:modified>
</cp:coreProperties>
</file>

<file path=docProps/custom.xml><?xml version="1.0" encoding="utf-8"?>
<Properties xmlns="http://schemas.openxmlformats.org/officeDocument/2006/custom-properties" xmlns:vt="http://schemas.openxmlformats.org/officeDocument/2006/docPropsVTypes"/>
</file>